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60FDE1" w14:textId="0BE0B228" w:rsidR="002A1B31" w:rsidRDefault="0016299A" w:rsidP="0016299A">
      <w:pPr>
        <w:tabs>
          <w:tab w:val="left" w:pos="567"/>
        </w:tabs>
        <w:ind w:left="1249"/>
        <w:jc w:val="right"/>
        <w:rPr>
          <w:bCs/>
          <w:color w:val="000000"/>
          <w:sz w:val="20"/>
        </w:rPr>
      </w:pPr>
      <w:r>
        <w:rPr>
          <w:bCs/>
          <w:color w:val="000000"/>
          <w:sz w:val="20"/>
        </w:rPr>
        <w:t>Pirkimo sąlygų</w:t>
      </w:r>
    </w:p>
    <w:p w14:paraId="3A08A232" w14:textId="3F7F3750" w:rsidR="0016299A" w:rsidRDefault="00EA7F04" w:rsidP="0016299A">
      <w:pPr>
        <w:tabs>
          <w:tab w:val="left" w:pos="567"/>
        </w:tabs>
        <w:ind w:left="1249"/>
        <w:jc w:val="right"/>
        <w:rPr>
          <w:bCs/>
          <w:color w:val="000000"/>
          <w:sz w:val="20"/>
        </w:rPr>
      </w:pPr>
      <w:r>
        <w:rPr>
          <w:bCs/>
          <w:color w:val="000000"/>
          <w:sz w:val="20"/>
        </w:rPr>
        <w:t>3</w:t>
      </w:r>
      <w:r w:rsidR="0016299A">
        <w:rPr>
          <w:bCs/>
          <w:color w:val="000000"/>
          <w:sz w:val="20"/>
        </w:rPr>
        <w:t xml:space="preserve"> priedas „Kokybės vertinimo kriterijai“</w:t>
      </w:r>
    </w:p>
    <w:p w14:paraId="0BE306BD" w14:textId="77777777" w:rsidR="0016299A" w:rsidRPr="0016299A" w:rsidRDefault="0016299A" w:rsidP="0016299A">
      <w:pPr>
        <w:tabs>
          <w:tab w:val="left" w:pos="567"/>
        </w:tabs>
        <w:ind w:left="1249"/>
        <w:jc w:val="right"/>
        <w:rPr>
          <w:bCs/>
          <w:color w:val="000000"/>
          <w:sz w:val="20"/>
        </w:rPr>
      </w:pPr>
    </w:p>
    <w:p w14:paraId="2DF84D06" w14:textId="2D7F377A" w:rsidR="00261EB9" w:rsidRPr="0061345B" w:rsidRDefault="00261EB9" w:rsidP="00CF564B">
      <w:pPr>
        <w:pStyle w:val="Antrat1"/>
        <w:numPr>
          <w:ilvl w:val="0"/>
          <w:numId w:val="0"/>
        </w:numPr>
        <w:tabs>
          <w:tab w:val="left" w:pos="432"/>
          <w:tab w:val="left" w:pos="567"/>
        </w:tabs>
        <w:spacing w:before="0" w:after="0"/>
        <w:rPr>
          <w:b/>
          <w:bCs/>
          <w:color w:val="000000"/>
          <w:sz w:val="24"/>
          <w:szCs w:val="24"/>
        </w:rPr>
      </w:pPr>
      <w:r w:rsidRPr="0061345B">
        <w:rPr>
          <w:b/>
          <w:bCs/>
          <w:color w:val="000000"/>
          <w:sz w:val="24"/>
          <w:szCs w:val="24"/>
        </w:rPr>
        <w:t>PASIŪLYMŲ VERTINIMAS</w:t>
      </w:r>
    </w:p>
    <w:p w14:paraId="29AFA012" w14:textId="77777777" w:rsidR="00F61242" w:rsidRPr="0061345B" w:rsidRDefault="00F61242" w:rsidP="00F61242">
      <w:pPr>
        <w:ind w:left="720"/>
      </w:pPr>
    </w:p>
    <w:p w14:paraId="519C918E" w14:textId="1E7476F7" w:rsidR="00CF564B" w:rsidRPr="0061345B" w:rsidRDefault="00724378" w:rsidP="00CF564B">
      <w:pPr>
        <w:numPr>
          <w:ilvl w:val="0"/>
          <w:numId w:val="7"/>
        </w:numPr>
        <w:tabs>
          <w:tab w:val="left" w:pos="567"/>
        </w:tabs>
        <w:ind w:left="0" w:firstLine="709"/>
        <w:jc w:val="both"/>
        <w:rPr>
          <w:color w:val="000000"/>
          <w:szCs w:val="24"/>
        </w:rPr>
      </w:pPr>
      <w:r w:rsidRPr="0061345B">
        <w:rPr>
          <w:color w:val="000000"/>
          <w:szCs w:val="24"/>
        </w:rPr>
        <w:t xml:space="preserve">Perkančioji organizacija ekonomiškai naudingiausią </w:t>
      </w:r>
      <w:r w:rsidR="00E20F26" w:rsidRPr="0061345B">
        <w:rPr>
          <w:color w:val="000000"/>
          <w:szCs w:val="24"/>
        </w:rPr>
        <w:t>pasiūlymą išrenka pagal kainos</w:t>
      </w:r>
      <w:r w:rsidR="008142F7">
        <w:rPr>
          <w:color w:val="000000"/>
          <w:szCs w:val="24"/>
        </w:rPr>
        <w:t xml:space="preserve"> (įkainio)</w:t>
      </w:r>
      <w:r w:rsidR="00E20F26" w:rsidRPr="0061345B">
        <w:rPr>
          <w:color w:val="000000"/>
          <w:szCs w:val="24"/>
        </w:rPr>
        <w:t xml:space="preserve"> ir kokybės santykį.</w:t>
      </w:r>
    </w:p>
    <w:p w14:paraId="55F817CC" w14:textId="734C447E" w:rsidR="00E20F26" w:rsidRPr="0061345B" w:rsidRDefault="00E20F26" w:rsidP="00CF564B">
      <w:pPr>
        <w:numPr>
          <w:ilvl w:val="0"/>
          <w:numId w:val="7"/>
        </w:numPr>
        <w:tabs>
          <w:tab w:val="left" w:pos="567"/>
        </w:tabs>
        <w:ind w:left="0" w:firstLine="709"/>
        <w:jc w:val="both"/>
        <w:rPr>
          <w:color w:val="000000"/>
          <w:szCs w:val="24"/>
        </w:rPr>
      </w:pPr>
      <w:r w:rsidRPr="0061345B">
        <w:rPr>
          <w:color w:val="000000"/>
          <w:szCs w:val="24"/>
        </w:rPr>
        <w:t>Ekonomiškai naudingiausias pasiūlymas bus išrenkamas pagal šiuos kiekybinius/kokybinius vertinimo kriterijus:</w:t>
      </w:r>
    </w:p>
    <w:p w14:paraId="6BEF2ADC" w14:textId="79BBFDB2" w:rsidR="00E20F26" w:rsidRPr="008142F7" w:rsidRDefault="00CE07EA" w:rsidP="0016299A">
      <w:pPr>
        <w:jc w:val="right"/>
        <w:rPr>
          <w:color w:val="000000"/>
          <w:sz w:val="20"/>
        </w:rPr>
      </w:pPr>
      <w:r w:rsidRPr="0061345B">
        <w:rPr>
          <w:color w:val="000000"/>
          <w:szCs w:val="24"/>
        </w:rPr>
        <w:t xml:space="preserve">                                                                                                       </w:t>
      </w:r>
      <w:r w:rsidR="0016299A" w:rsidRPr="008142F7">
        <w:rPr>
          <w:b/>
          <w:bCs/>
          <w:sz w:val="20"/>
        </w:rPr>
        <w:t>1</w:t>
      </w:r>
      <w:r w:rsidRPr="008142F7">
        <w:rPr>
          <w:b/>
          <w:bCs/>
          <w:sz w:val="20"/>
        </w:rPr>
        <w:t xml:space="preserve"> lentelė. Vertinimo kriterijai</w:t>
      </w:r>
    </w:p>
    <w:tbl>
      <w:tblPr>
        <w:tblpPr w:leftFromText="180" w:rightFromText="180" w:vertAnchor="text" w:tblpY="81"/>
        <w:tblW w:w="9776" w:type="dxa"/>
        <w:tblLook w:val="0000" w:firstRow="0" w:lastRow="0" w:firstColumn="0" w:lastColumn="0" w:noHBand="0" w:noVBand="0"/>
      </w:tblPr>
      <w:tblGrid>
        <w:gridCol w:w="5656"/>
        <w:gridCol w:w="1153"/>
        <w:gridCol w:w="1457"/>
        <w:gridCol w:w="1510"/>
      </w:tblGrid>
      <w:tr w:rsidR="00BC4221" w14:paraId="2298B89E" w14:textId="77777777" w:rsidTr="00FD4512">
        <w:trPr>
          <w:cantSplit/>
          <w:trHeight w:val="673"/>
        </w:trPr>
        <w:tc>
          <w:tcPr>
            <w:tcW w:w="5656" w:type="dxa"/>
            <w:tcBorders>
              <w:top w:val="single" w:sz="4" w:space="0" w:color="000000"/>
              <w:left w:val="single" w:sz="4" w:space="0" w:color="000000"/>
              <w:bottom w:val="single" w:sz="4" w:space="0" w:color="000000"/>
              <w:right w:val="single" w:sz="4" w:space="0" w:color="000000"/>
            </w:tcBorders>
            <w:vAlign w:val="center"/>
          </w:tcPr>
          <w:p w14:paraId="235B31AA" w14:textId="77777777" w:rsidR="00BC4221" w:rsidRPr="00345C3A" w:rsidRDefault="00BC4221" w:rsidP="000B5221">
            <w:pPr>
              <w:widowControl w:val="0"/>
              <w:tabs>
                <w:tab w:val="left" w:pos="851"/>
              </w:tabs>
              <w:jc w:val="center"/>
              <w:rPr>
                <w:b/>
                <w:szCs w:val="24"/>
              </w:rPr>
            </w:pPr>
            <w:r w:rsidRPr="00345C3A">
              <w:rPr>
                <w:b/>
                <w:szCs w:val="24"/>
              </w:rPr>
              <w:t>VERTINIMO KRITERIJAI</w:t>
            </w:r>
          </w:p>
        </w:tc>
        <w:tc>
          <w:tcPr>
            <w:tcW w:w="1153" w:type="dxa"/>
            <w:tcBorders>
              <w:top w:val="single" w:sz="4" w:space="0" w:color="000000"/>
              <w:left w:val="single" w:sz="4" w:space="0" w:color="000000"/>
              <w:bottom w:val="single" w:sz="4" w:space="0" w:color="000000"/>
              <w:right w:val="single" w:sz="4" w:space="0" w:color="000000"/>
            </w:tcBorders>
          </w:tcPr>
          <w:p w14:paraId="7C8D09BE" w14:textId="77777777" w:rsidR="00BC4221" w:rsidRPr="00345C3A" w:rsidRDefault="00BC4221" w:rsidP="000B5221">
            <w:pPr>
              <w:widowControl w:val="0"/>
              <w:tabs>
                <w:tab w:val="left" w:pos="851"/>
              </w:tabs>
              <w:ind w:right="-108"/>
              <w:jc w:val="center"/>
              <w:rPr>
                <w:b/>
                <w:szCs w:val="24"/>
              </w:rPr>
            </w:pPr>
          </w:p>
        </w:tc>
        <w:tc>
          <w:tcPr>
            <w:tcW w:w="1457" w:type="dxa"/>
            <w:tcBorders>
              <w:top w:val="single" w:sz="4" w:space="0" w:color="000000"/>
              <w:left w:val="single" w:sz="4" w:space="0" w:color="000000"/>
              <w:bottom w:val="single" w:sz="4" w:space="0" w:color="000000"/>
              <w:right w:val="single" w:sz="4" w:space="0" w:color="000000"/>
            </w:tcBorders>
            <w:vAlign w:val="center"/>
          </w:tcPr>
          <w:p w14:paraId="49BBA6B3" w14:textId="77777777" w:rsidR="00BC4221" w:rsidRPr="00345C3A" w:rsidRDefault="00BC4221" w:rsidP="000B5221">
            <w:pPr>
              <w:widowControl w:val="0"/>
              <w:tabs>
                <w:tab w:val="left" w:pos="851"/>
              </w:tabs>
              <w:ind w:right="-108"/>
              <w:jc w:val="center"/>
              <w:rPr>
                <w:b/>
                <w:szCs w:val="24"/>
              </w:rPr>
            </w:pPr>
            <w:r w:rsidRPr="00345C3A">
              <w:rPr>
                <w:b/>
                <w:szCs w:val="24"/>
              </w:rPr>
              <w:t xml:space="preserve">Funkciniam parametro lyginamasis svoris </w:t>
            </w:r>
          </w:p>
        </w:tc>
        <w:tc>
          <w:tcPr>
            <w:tcW w:w="1510" w:type="dxa"/>
            <w:tcBorders>
              <w:top w:val="single" w:sz="4" w:space="0" w:color="000000"/>
              <w:left w:val="single" w:sz="4" w:space="0" w:color="000000"/>
              <w:bottom w:val="single" w:sz="4" w:space="0" w:color="000000"/>
              <w:right w:val="single" w:sz="4" w:space="0" w:color="000000"/>
            </w:tcBorders>
            <w:vAlign w:val="center"/>
          </w:tcPr>
          <w:p w14:paraId="3EF6F16D" w14:textId="77777777" w:rsidR="00BC4221" w:rsidRPr="00345C3A" w:rsidRDefault="00BC4221" w:rsidP="000B5221">
            <w:pPr>
              <w:widowControl w:val="0"/>
              <w:tabs>
                <w:tab w:val="left" w:pos="851"/>
              </w:tabs>
              <w:ind w:right="-9"/>
              <w:jc w:val="center"/>
              <w:rPr>
                <w:b/>
                <w:i/>
                <w:iCs/>
                <w:szCs w:val="24"/>
              </w:rPr>
            </w:pPr>
            <w:r w:rsidRPr="00345C3A">
              <w:rPr>
                <w:b/>
                <w:szCs w:val="24"/>
              </w:rPr>
              <w:t xml:space="preserve">Lyginamasis svoris ekonominio naudingumo įvertinime </w:t>
            </w:r>
          </w:p>
        </w:tc>
      </w:tr>
      <w:tr w:rsidR="00BC4221" w14:paraId="26E55477" w14:textId="77777777" w:rsidTr="00FD4512">
        <w:trPr>
          <w:cantSplit/>
          <w:trHeight w:val="209"/>
        </w:trPr>
        <w:tc>
          <w:tcPr>
            <w:tcW w:w="5656" w:type="dxa"/>
            <w:tcBorders>
              <w:top w:val="single" w:sz="4" w:space="0" w:color="000000"/>
              <w:left w:val="single" w:sz="4" w:space="0" w:color="000000"/>
              <w:bottom w:val="single" w:sz="4" w:space="0" w:color="000000"/>
              <w:right w:val="single" w:sz="4" w:space="0" w:color="000000"/>
            </w:tcBorders>
          </w:tcPr>
          <w:p w14:paraId="57EF4CF4" w14:textId="65C43747" w:rsidR="00BC4221" w:rsidRPr="00345C3A" w:rsidRDefault="00BC4221" w:rsidP="00BC4221">
            <w:pPr>
              <w:pStyle w:val="Sraopastraipa"/>
              <w:numPr>
                <w:ilvl w:val="1"/>
                <w:numId w:val="15"/>
              </w:numPr>
              <w:tabs>
                <w:tab w:val="left" w:pos="601"/>
              </w:tabs>
              <w:spacing w:after="0" w:line="240" w:lineRule="auto"/>
              <w:ind w:left="0" w:right="1633" w:firstLine="0"/>
              <w:rPr>
                <w:rFonts w:eastAsia="Times New Roman"/>
                <w:b/>
                <w:iCs/>
              </w:rPr>
            </w:pPr>
            <w:r w:rsidRPr="00345C3A">
              <w:rPr>
                <w:rFonts w:eastAsia="Times New Roman"/>
                <w:b/>
                <w:iCs/>
              </w:rPr>
              <w:t xml:space="preserve">Pirmas kriterijus – KAINA </w:t>
            </w:r>
            <w:r w:rsidR="008142F7">
              <w:rPr>
                <w:rFonts w:eastAsia="Times New Roman"/>
                <w:b/>
                <w:iCs/>
              </w:rPr>
              <w:t xml:space="preserve">(ĮKAINIS) </w:t>
            </w:r>
            <w:r w:rsidRPr="00345C3A">
              <w:rPr>
                <w:rFonts w:eastAsia="Times New Roman"/>
                <w:b/>
                <w:iCs/>
              </w:rPr>
              <w:t>(C)</w:t>
            </w:r>
          </w:p>
        </w:tc>
        <w:tc>
          <w:tcPr>
            <w:tcW w:w="1153" w:type="dxa"/>
            <w:tcBorders>
              <w:top w:val="single" w:sz="4" w:space="0" w:color="000000"/>
              <w:left w:val="single" w:sz="4" w:space="0" w:color="000000"/>
              <w:bottom w:val="single" w:sz="4" w:space="0" w:color="000000"/>
              <w:right w:val="single" w:sz="4" w:space="0" w:color="000000"/>
            </w:tcBorders>
          </w:tcPr>
          <w:p w14:paraId="12681864" w14:textId="77777777" w:rsidR="00BC4221" w:rsidRPr="00345C3A" w:rsidRDefault="00BC4221" w:rsidP="000B5221">
            <w:pPr>
              <w:widowControl w:val="0"/>
              <w:tabs>
                <w:tab w:val="left" w:pos="851"/>
              </w:tabs>
              <w:jc w:val="center"/>
              <w:rPr>
                <w:szCs w:val="24"/>
              </w:rPr>
            </w:pPr>
          </w:p>
        </w:tc>
        <w:tc>
          <w:tcPr>
            <w:tcW w:w="1457" w:type="dxa"/>
            <w:tcBorders>
              <w:top w:val="single" w:sz="4" w:space="0" w:color="000000"/>
              <w:left w:val="single" w:sz="4" w:space="0" w:color="000000"/>
              <w:bottom w:val="single" w:sz="4" w:space="0" w:color="000000"/>
              <w:right w:val="single" w:sz="4" w:space="0" w:color="000000"/>
            </w:tcBorders>
          </w:tcPr>
          <w:p w14:paraId="3E7C6F72" w14:textId="77777777" w:rsidR="00BC4221" w:rsidRPr="00345C3A" w:rsidRDefault="00BC4221" w:rsidP="000B5221">
            <w:pPr>
              <w:widowControl w:val="0"/>
              <w:tabs>
                <w:tab w:val="left" w:pos="851"/>
              </w:tabs>
              <w:jc w:val="center"/>
              <w:rPr>
                <w:szCs w:val="24"/>
              </w:rPr>
            </w:pPr>
            <w:r w:rsidRPr="00345C3A">
              <w:rPr>
                <w:szCs w:val="24"/>
              </w:rPr>
              <w:t>-</w:t>
            </w:r>
          </w:p>
        </w:tc>
        <w:tc>
          <w:tcPr>
            <w:tcW w:w="1510" w:type="dxa"/>
            <w:tcBorders>
              <w:top w:val="single" w:sz="4" w:space="0" w:color="000000"/>
              <w:left w:val="single" w:sz="4" w:space="0" w:color="000000"/>
              <w:bottom w:val="single" w:sz="4" w:space="0" w:color="000000"/>
              <w:right w:val="single" w:sz="4" w:space="0" w:color="000000"/>
            </w:tcBorders>
          </w:tcPr>
          <w:p w14:paraId="46CC4E51" w14:textId="1438B60E" w:rsidR="00BC4221" w:rsidRPr="00345C3A" w:rsidRDefault="00BC4221" w:rsidP="000B5221">
            <w:pPr>
              <w:widowControl w:val="0"/>
              <w:tabs>
                <w:tab w:val="left" w:pos="851"/>
              </w:tabs>
              <w:jc w:val="center"/>
              <w:rPr>
                <w:szCs w:val="24"/>
              </w:rPr>
            </w:pPr>
            <w:r w:rsidRPr="00345C3A">
              <w:rPr>
                <w:szCs w:val="24"/>
              </w:rPr>
              <w:t>X=</w:t>
            </w:r>
            <w:r>
              <w:rPr>
                <w:szCs w:val="24"/>
              </w:rPr>
              <w:t>6</w:t>
            </w:r>
            <w:r w:rsidR="00842403">
              <w:rPr>
                <w:szCs w:val="24"/>
              </w:rPr>
              <w:t>0</w:t>
            </w:r>
          </w:p>
        </w:tc>
      </w:tr>
      <w:tr w:rsidR="00BC4221" w14:paraId="2B6C2976" w14:textId="77777777" w:rsidTr="00FD4512">
        <w:trPr>
          <w:cantSplit/>
          <w:trHeight w:val="209"/>
        </w:trPr>
        <w:tc>
          <w:tcPr>
            <w:tcW w:w="5656" w:type="dxa"/>
            <w:tcBorders>
              <w:top w:val="single" w:sz="4" w:space="0" w:color="000000"/>
              <w:left w:val="single" w:sz="4" w:space="0" w:color="000000"/>
              <w:bottom w:val="single" w:sz="4" w:space="0" w:color="000000"/>
              <w:right w:val="single" w:sz="4" w:space="0" w:color="000000"/>
            </w:tcBorders>
          </w:tcPr>
          <w:p w14:paraId="46E6274E" w14:textId="77777777" w:rsidR="00BC4221" w:rsidRPr="00345C3A" w:rsidRDefault="00BC4221" w:rsidP="00BC4221">
            <w:pPr>
              <w:pStyle w:val="Sraopastraipa"/>
              <w:numPr>
                <w:ilvl w:val="1"/>
                <w:numId w:val="15"/>
              </w:numPr>
              <w:tabs>
                <w:tab w:val="left" w:pos="588"/>
              </w:tabs>
              <w:spacing w:after="0" w:line="240" w:lineRule="auto"/>
              <w:ind w:left="0" w:firstLine="0"/>
              <w:rPr>
                <w:i/>
              </w:rPr>
            </w:pPr>
            <w:r w:rsidRPr="00345C3A">
              <w:rPr>
                <w:rFonts w:eastAsia="Times New Roman"/>
                <w:b/>
                <w:iCs/>
              </w:rPr>
              <w:t xml:space="preserve">Antras kriterijus – SPECIALISTŲ PATIRTIS (T) </w:t>
            </w:r>
          </w:p>
        </w:tc>
        <w:tc>
          <w:tcPr>
            <w:tcW w:w="1153" w:type="dxa"/>
            <w:tcBorders>
              <w:top w:val="single" w:sz="4" w:space="0" w:color="000000"/>
              <w:left w:val="single" w:sz="4" w:space="0" w:color="000000"/>
              <w:bottom w:val="single" w:sz="4" w:space="0" w:color="000000"/>
              <w:right w:val="single" w:sz="4" w:space="0" w:color="000000"/>
            </w:tcBorders>
          </w:tcPr>
          <w:p w14:paraId="067EBF85" w14:textId="77777777" w:rsidR="00BC4221" w:rsidRPr="00345C3A" w:rsidRDefault="00BC4221" w:rsidP="000B5221">
            <w:pPr>
              <w:widowControl w:val="0"/>
              <w:tabs>
                <w:tab w:val="left" w:pos="851"/>
              </w:tabs>
              <w:jc w:val="center"/>
              <w:rPr>
                <w:color w:val="00B050"/>
                <w:szCs w:val="24"/>
                <w:highlight w:val="lightGray"/>
              </w:rPr>
            </w:pPr>
          </w:p>
        </w:tc>
        <w:tc>
          <w:tcPr>
            <w:tcW w:w="1457" w:type="dxa"/>
            <w:tcBorders>
              <w:top w:val="single" w:sz="4" w:space="0" w:color="000000"/>
              <w:left w:val="single" w:sz="4" w:space="0" w:color="000000"/>
              <w:bottom w:val="single" w:sz="4" w:space="0" w:color="000000"/>
              <w:right w:val="single" w:sz="4" w:space="0" w:color="000000"/>
            </w:tcBorders>
          </w:tcPr>
          <w:p w14:paraId="4785FF2C" w14:textId="77777777" w:rsidR="00BC4221" w:rsidRPr="00345C3A" w:rsidRDefault="00BC4221" w:rsidP="000B5221">
            <w:pPr>
              <w:widowControl w:val="0"/>
              <w:tabs>
                <w:tab w:val="left" w:pos="851"/>
              </w:tabs>
              <w:jc w:val="center"/>
              <w:rPr>
                <w:szCs w:val="24"/>
              </w:rPr>
            </w:pPr>
            <w:r w:rsidRPr="00345C3A">
              <w:rPr>
                <w:szCs w:val="24"/>
              </w:rPr>
              <w:t>-</w:t>
            </w:r>
          </w:p>
        </w:tc>
        <w:tc>
          <w:tcPr>
            <w:tcW w:w="1510" w:type="dxa"/>
            <w:tcBorders>
              <w:top w:val="single" w:sz="4" w:space="0" w:color="000000"/>
              <w:left w:val="single" w:sz="4" w:space="0" w:color="000000"/>
              <w:bottom w:val="single" w:sz="4" w:space="0" w:color="000000"/>
              <w:right w:val="single" w:sz="4" w:space="0" w:color="000000"/>
            </w:tcBorders>
          </w:tcPr>
          <w:p w14:paraId="7A9B1B1D" w14:textId="0913C4CF" w:rsidR="00BC4221" w:rsidRPr="00345C3A" w:rsidRDefault="00BC4221" w:rsidP="000B5221">
            <w:pPr>
              <w:widowControl w:val="0"/>
              <w:tabs>
                <w:tab w:val="left" w:pos="851"/>
              </w:tabs>
              <w:jc w:val="center"/>
              <w:rPr>
                <w:szCs w:val="24"/>
              </w:rPr>
            </w:pPr>
            <w:r w:rsidRPr="00345C3A">
              <w:rPr>
                <w:szCs w:val="24"/>
              </w:rPr>
              <w:t>Y</w:t>
            </w:r>
            <w:r w:rsidRPr="00345C3A">
              <w:rPr>
                <w:szCs w:val="24"/>
                <w:lang w:val="en-GB"/>
              </w:rPr>
              <w:t>=</w:t>
            </w:r>
            <w:r w:rsidR="00842403">
              <w:rPr>
                <w:szCs w:val="24"/>
                <w:lang w:val="en-GB"/>
              </w:rPr>
              <w:t>40</w:t>
            </w:r>
          </w:p>
        </w:tc>
      </w:tr>
      <w:tr w:rsidR="00BC4221" w14:paraId="022941B3" w14:textId="77777777" w:rsidTr="0067496D">
        <w:trPr>
          <w:cantSplit/>
          <w:trHeight w:val="3001"/>
        </w:trPr>
        <w:tc>
          <w:tcPr>
            <w:tcW w:w="5656" w:type="dxa"/>
            <w:tcBorders>
              <w:top w:val="single" w:sz="4" w:space="0" w:color="000000"/>
              <w:left w:val="single" w:sz="4" w:space="0" w:color="000000"/>
              <w:bottom w:val="single" w:sz="4" w:space="0" w:color="000000"/>
              <w:right w:val="single" w:sz="4" w:space="0" w:color="000000"/>
            </w:tcBorders>
          </w:tcPr>
          <w:p w14:paraId="031A1396" w14:textId="6DE4E1C9" w:rsidR="003E6F32" w:rsidRPr="008E575D" w:rsidRDefault="008E575D" w:rsidP="00F042A0">
            <w:pPr>
              <w:pStyle w:val="Sraopastraipa"/>
              <w:numPr>
                <w:ilvl w:val="2"/>
                <w:numId w:val="20"/>
              </w:numPr>
              <w:pBdr>
                <w:top w:val="nil"/>
                <w:left w:val="nil"/>
                <w:bottom w:val="nil"/>
                <w:right w:val="nil"/>
                <w:between w:val="nil"/>
                <w:bar w:val="nil"/>
              </w:pBdr>
              <w:spacing w:before="120"/>
              <w:jc w:val="both"/>
              <w:rPr>
                <w:lang w:eastAsia="lt-LT"/>
              </w:rPr>
            </w:pPr>
            <w:r w:rsidRPr="00F042A0">
              <w:rPr>
                <w:bCs/>
                <w:iCs/>
              </w:rPr>
              <w:t>T</w:t>
            </w:r>
            <w:r w:rsidR="00BC4221" w:rsidRPr="00F042A0">
              <w:rPr>
                <w:bCs/>
                <w:iCs/>
              </w:rPr>
              <w:t xml:space="preserve">echninės priežiūros vadovo darbo patirtis </w:t>
            </w:r>
            <w:r w:rsidRPr="00F042A0">
              <w:rPr>
                <w:bCs/>
                <w:iCs/>
              </w:rPr>
              <w:t>mėnesiais, kuris bus</w:t>
            </w:r>
            <w:r w:rsidRPr="00EA1DB0">
              <w:rPr>
                <w:lang w:eastAsia="lt-LT"/>
              </w:rPr>
              <w:t xml:space="preserve"> atsaking</w:t>
            </w:r>
            <w:r>
              <w:rPr>
                <w:lang w:eastAsia="lt-LT"/>
              </w:rPr>
              <w:t>as</w:t>
            </w:r>
            <w:r w:rsidRPr="00EA1DB0">
              <w:rPr>
                <w:lang w:eastAsia="lt-LT"/>
              </w:rPr>
              <w:t xml:space="preserve"> už pirkimo sutarties vykdymą</w:t>
            </w:r>
            <w:r>
              <w:rPr>
                <w:lang w:eastAsia="lt-LT"/>
              </w:rPr>
              <w:t xml:space="preserve">, </w:t>
            </w:r>
            <w:r w:rsidR="00BC4221" w:rsidRPr="00F042A0">
              <w:rPr>
                <w:bCs/>
                <w:iCs/>
              </w:rPr>
              <w:t xml:space="preserve">vykdant </w:t>
            </w:r>
            <w:r w:rsidR="003E6F32" w:rsidRPr="00F042A0">
              <w:rPr>
                <w:bCs/>
                <w:iCs/>
              </w:rPr>
              <w:t>Techninės priežiūros vadovo funkcijas</w:t>
            </w:r>
            <w:r w:rsidRPr="00F042A0">
              <w:rPr>
                <w:bCs/>
                <w:iCs/>
              </w:rPr>
              <w:t xml:space="preserve">, </w:t>
            </w:r>
            <w:r w:rsidRPr="00FF547D">
              <w:t xml:space="preserve"> statinių grupėse:</w:t>
            </w:r>
            <w:r>
              <w:t xml:space="preserve"> </w:t>
            </w:r>
            <w:r w:rsidRPr="00FF547D">
              <w:t>Susisiekimo komunikacijos: keliai ir / ar gatvės</w:t>
            </w:r>
            <w:r w:rsidR="00FD02E3">
              <w:t xml:space="preserve"> </w:t>
            </w:r>
            <w:r w:rsidR="00FD02E3" w:rsidRPr="00F042A0">
              <w:rPr>
                <w:b/>
                <w:iCs/>
                <w:color w:val="000000"/>
              </w:rPr>
              <w:t>(P</w:t>
            </w:r>
            <w:r w:rsidR="00A940F9" w:rsidRPr="00F042A0">
              <w:rPr>
                <w:b/>
                <w:iCs/>
                <w:color w:val="000000"/>
              </w:rPr>
              <w:t>1</w:t>
            </w:r>
            <w:r w:rsidR="00FD02E3" w:rsidRPr="00F042A0">
              <w:rPr>
                <w:b/>
                <w:iCs/>
                <w:color w:val="000000"/>
              </w:rPr>
              <w:t>)</w:t>
            </w:r>
            <w:r w:rsidR="003E6F32" w:rsidRPr="00F042A0">
              <w:rPr>
                <w:b/>
                <w:iCs/>
              </w:rPr>
              <w:t>:</w:t>
            </w:r>
          </w:p>
          <w:p w14:paraId="45365977" w14:textId="0B50588E" w:rsidR="006F795C" w:rsidRPr="00070F47" w:rsidRDefault="006F795C" w:rsidP="006F795C">
            <w:pPr>
              <w:pStyle w:val="Sraopastraipa"/>
              <w:widowControl w:val="0"/>
              <w:tabs>
                <w:tab w:val="left" w:pos="601"/>
              </w:tabs>
              <w:spacing w:after="0" w:line="240" w:lineRule="auto"/>
              <w:ind w:left="1080" w:right="36"/>
              <w:rPr>
                <w:rFonts w:eastAsia="Times New Roman"/>
                <w:bCs/>
                <w:iCs/>
                <w:lang w:eastAsia="ar-SA"/>
              </w:rPr>
            </w:pPr>
            <w:r w:rsidRPr="00070F47">
              <w:rPr>
                <w:rFonts w:eastAsia="Times New Roman"/>
                <w:bCs/>
                <w:iCs/>
                <w:lang w:eastAsia="ar-SA"/>
              </w:rPr>
              <w:t>darbo patirtis iki 36 mėnesių (0 balų)</w:t>
            </w:r>
          </w:p>
          <w:p w14:paraId="5B7D8ECF" w14:textId="55AC3E31" w:rsidR="006F795C" w:rsidRPr="00070F47" w:rsidRDefault="006F795C" w:rsidP="006F795C">
            <w:pPr>
              <w:pStyle w:val="Sraopastraipa"/>
              <w:widowControl w:val="0"/>
              <w:tabs>
                <w:tab w:val="left" w:pos="601"/>
              </w:tabs>
              <w:spacing w:after="0" w:line="240" w:lineRule="auto"/>
              <w:ind w:left="1080" w:right="36"/>
              <w:rPr>
                <w:rFonts w:eastAsia="Times New Roman"/>
                <w:bCs/>
                <w:iCs/>
                <w:lang w:eastAsia="ar-SA"/>
              </w:rPr>
            </w:pPr>
            <w:r w:rsidRPr="00070F47">
              <w:rPr>
                <w:rFonts w:eastAsia="Times New Roman"/>
                <w:bCs/>
                <w:iCs/>
                <w:lang w:eastAsia="ar-SA"/>
              </w:rPr>
              <w:t>darbo patirtis nuo 3</w:t>
            </w:r>
            <w:r w:rsidR="000241F0" w:rsidRPr="00070F47">
              <w:rPr>
                <w:rFonts w:eastAsia="Times New Roman"/>
                <w:bCs/>
                <w:iCs/>
                <w:lang w:eastAsia="ar-SA"/>
              </w:rPr>
              <w:t>7</w:t>
            </w:r>
            <w:r w:rsidR="00413786" w:rsidRPr="00070F47">
              <w:rPr>
                <w:rFonts w:eastAsia="Times New Roman"/>
                <w:bCs/>
                <w:iCs/>
                <w:lang w:eastAsia="ar-SA"/>
              </w:rPr>
              <w:t xml:space="preserve"> </w:t>
            </w:r>
            <w:r w:rsidRPr="00070F47">
              <w:rPr>
                <w:rFonts w:eastAsia="Times New Roman"/>
                <w:bCs/>
                <w:iCs/>
                <w:lang w:eastAsia="ar-SA"/>
              </w:rPr>
              <w:t>iki 60 mėnesių (5 balai)</w:t>
            </w:r>
          </w:p>
          <w:p w14:paraId="7ADC8691" w14:textId="77777777" w:rsidR="006F795C" w:rsidRPr="00345C3A" w:rsidRDefault="006F795C" w:rsidP="006F795C">
            <w:pPr>
              <w:pStyle w:val="Sraopastraipa"/>
              <w:widowControl w:val="0"/>
              <w:tabs>
                <w:tab w:val="left" w:pos="601"/>
              </w:tabs>
              <w:spacing w:after="0" w:line="240" w:lineRule="auto"/>
              <w:ind w:left="1080" w:right="36"/>
              <w:rPr>
                <w:rFonts w:eastAsia="Times New Roman"/>
                <w:bCs/>
                <w:iCs/>
                <w:lang w:eastAsia="ar-SA"/>
              </w:rPr>
            </w:pPr>
            <w:r w:rsidRPr="00070F47">
              <w:rPr>
                <w:rFonts w:eastAsia="Times New Roman"/>
                <w:bCs/>
                <w:iCs/>
                <w:lang w:eastAsia="ar-SA"/>
              </w:rPr>
              <w:t>darbo patirtis daugiau kaip 61 mėnesių (10 balų)</w:t>
            </w:r>
          </w:p>
          <w:p w14:paraId="0D81EB48" w14:textId="51761B42" w:rsidR="00BC4221" w:rsidRPr="00345C3A" w:rsidRDefault="00BC4221" w:rsidP="000B5221">
            <w:pPr>
              <w:pStyle w:val="Sraopastraipa"/>
              <w:widowControl w:val="0"/>
              <w:tabs>
                <w:tab w:val="left" w:pos="601"/>
              </w:tabs>
              <w:spacing w:after="0" w:line="240" w:lineRule="auto"/>
              <w:ind w:left="1080" w:right="36"/>
              <w:rPr>
                <w:bCs/>
                <w:iCs/>
              </w:rPr>
            </w:pPr>
          </w:p>
        </w:tc>
        <w:tc>
          <w:tcPr>
            <w:tcW w:w="1153" w:type="dxa"/>
            <w:tcBorders>
              <w:top w:val="single" w:sz="4" w:space="0" w:color="000000"/>
              <w:left w:val="single" w:sz="4" w:space="0" w:color="000000"/>
              <w:bottom w:val="single" w:sz="4" w:space="0" w:color="000000"/>
              <w:right w:val="single" w:sz="4" w:space="0" w:color="000000"/>
            </w:tcBorders>
          </w:tcPr>
          <w:p w14:paraId="4C2BEB05" w14:textId="771A2CAF" w:rsidR="00BC4221" w:rsidRPr="00345C3A" w:rsidRDefault="00BC4221" w:rsidP="000B5221">
            <w:pPr>
              <w:widowControl w:val="0"/>
              <w:tabs>
                <w:tab w:val="left" w:pos="851"/>
              </w:tabs>
              <w:jc w:val="center"/>
              <w:rPr>
                <w:szCs w:val="24"/>
              </w:rPr>
            </w:pPr>
            <w:r w:rsidRPr="00345C3A">
              <w:rPr>
                <w:szCs w:val="24"/>
              </w:rPr>
              <w:t>R</w:t>
            </w:r>
            <w:r w:rsidR="00FD4512">
              <w:rPr>
                <w:szCs w:val="24"/>
                <w:vertAlign w:val="subscript"/>
              </w:rPr>
              <w:t>1</w:t>
            </w:r>
            <w:r w:rsidRPr="00345C3A">
              <w:rPr>
                <w:szCs w:val="24"/>
              </w:rPr>
              <w:t xml:space="preserve"> </w:t>
            </w:r>
            <w:proofErr w:type="spellStart"/>
            <w:r w:rsidRPr="00345C3A">
              <w:rPr>
                <w:szCs w:val="24"/>
              </w:rPr>
              <w:t>max</w:t>
            </w:r>
            <w:proofErr w:type="spellEnd"/>
            <w:r w:rsidRPr="00345C3A">
              <w:rPr>
                <w:szCs w:val="24"/>
              </w:rPr>
              <w:t xml:space="preserve"> – 10 balų</w:t>
            </w:r>
          </w:p>
        </w:tc>
        <w:tc>
          <w:tcPr>
            <w:tcW w:w="1457" w:type="dxa"/>
            <w:tcBorders>
              <w:top w:val="single" w:sz="4" w:space="0" w:color="000000"/>
              <w:left w:val="single" w:sz="4" w:space="0" w:color="000000"/>
              <w:bottom w:val="single" w:sz="4" w:space="0" w:color="000000"/>
              <w:right w:val="single" w:sz="4" w:space="0" w:color="000000"/>
            </w:tcBorders>
          </w:tcPr>
          <w:p w14:paraId="4BE3EBB1" w14:textId="6F890F95" w:rsidR="00BC4221" w:rsidRPr="00345C3A" w:rsidRDefault="00BC4221" w:rsidP="000B5221">
            <w:pPr>
              <w:widowControl w:val="0"/>
              <w:tabs>
                <w:tab w:val="left" w:pos="851"/>
              </w:tabs>
              <w:jc w:val="center"/>
              <w:rPr>
                <w:szCs w:val="24"/>
              </w:rPr>
            </w:pPr>
            <w:r w:rsidRPr="00345C3A">
              <w:rPr>
                <w:szCs w:val="24"/>
              </w:rPr>
              <w:t>L</w:t>
            </w:r>
            <w:r w:rsidR="00FD4512">
              <w:rPr>
                <w:szCs w:val="24"/>
                <w:vertAlign w:val="subscript"/>
              </w:rPr>
              <w:t>1</w:t>
            </w:r>
            <w:r w:rsidRPr="00345C3A">
              <w:rPr>
                <w:szCs w:val="24"/>
              </w:rPr>
              <w:t>=0,</w:t>
            </w:r>
            <w:r w:rsidR="006F795C">
              <w:rPr>
                <w:szCs w:val="24"/>
              </w:rPr>
              <w:t>5</w:t>
            </w:r>
          </w:p>
        </w:tc>
        <w:tc>
          <w:tcPr>
            <w:tcW w:w="1510" w:type="dxa"/>
            <w:tcBorders>
              <w:top w:val="single" w:sz="4" w:space="0" w:color="000000"/>
              <w:left w:val="single" w:sz="4" w:space="0" w:color="000000"/>
              <w:bottom w:val="single" w:sz="4" w:space="0" w:color="000000"/>
              <w:right w:val="single" w:sz="4" w:space="0" w:color="000000"/>
            </w:tcBorders>
          </w:tcPr>
          <w:p w14:paraId="01D5CD15" w14:textId="77777777" w:rsidR="00BC4221" w:rsidRPr="00345C3A" w:rsidRDefault="00BC4221" w:rsidP="000B5221">
            <w:pPr>
              <w:widowControl w:val="0"/>
              <w:tabs>
                <w:tab w:val="left" w:pos="851"/>
              </w:tabs>
              <w:jc w:val="center"/>
              <w:rPr>
                <w:szCs w:val="24"/>
              </w:rPr>
            </w:pPr>
          </w:p>
        </w:tc>
      </w:tr>
      <w:tr w:rsidR="00BC4221" w14:paraId="7CCC7403" w14:textId="77777777" w:rsidTr="001E7B2B">
        <w:trPr>
          <w:cantSplit/>
          <w:trHeight w:val="198"/>
        </w:trPr>
        <w:tc>
          <w:tcPr>
            <w:tcW w:w="9776" w:type="dxa"/>
            <w:gridSpan w:val="4"/>
            <w:tcBorders>
              <w:top w:val="single" w:sz="4" w:space="0" w:color="000000"/>
              <w:left w:val="single" w:sz="4" w:space="0" w:color="000000"/>
              <w:bottom w:val="single" w:sz="4" w:space="0" w:color="000000"/>
              <w:right w:val="single" w:sz="4" w:space="0" w:color="000000"/>
            </w:tcBorders>
          </w:tcPr>
          <w:p w14:paraId="03CA23CF" w14:textId="77777777" w:rsidR="00BC4221" w:rsidRPr="00345C3A" w:rsidRDefault="00BC4221" w:rsidP="001E7B2B">
            <w:pPr>
              <w:widowControl w:val="0"/>
              <w:tabs>
                <w:tab w:val="left" w:pos="851"/>
              </w:tabs>
              <w:jc w:val="both"/>
              <w:rPr>
                <w:szCs w:val="24"/>
              </w:rPr>
            </w:pPr>
            <w:r w:rsidRPr="00345C3A">
              <w:rPr>
                <w:i/>
                <w:szCs w:val="24"/>
              </w:rPr>
              <w:t>Patirtis skaičiuojama nuo pirmos deklaruotos</w:t>
            </w:r>
            <w:r w:rsidRPr="00345C3A">
              <w:rPr>
                <w:b/>
                <w:i/>
                <w:szCs w:val="24"/>
              </w:rPr>
              <w:t xml:space="preserve"> </w:t>
            </w:r>
            <w:r w:rsidRPr="00345C3A">
              <w:rPr>
                <w:i/>
                <w:szCs w:val="24"/>
              </w:rPr>
              <w:t xml:space="preserve">paslaugų teikimo/darbo santykių pradžios datos. </w:t>
            </w:r>
            <w:r w:rsidRPr="007E2F24">
              <w:rPr>
                <w:i/>
                <w:szCs w:val="24"/>
              </w:rPr>
              <w:t>Pateikiama statytojo (užsakovo) pažyma</w:t>
            </w:r>
            <w:r w:rsidRPr="00345C3A">
              <w:rPr>
                <w:i/>
                <w:szCs w:val="24"/>
              </w:rPr>
              <w:t xml:space="preserve"> arba kiti paslaugų vykdymo faktą įrodantis dokumentai, patvirtinantys, kad specialistas vykdė Bendrųjų statybos darbų techninės priežiūros vadovo funkcijas, nurodant objekto (sutarties) pavadinimą, pradžios ir pabaigos datą mėnesio tikslumu.</w:t>
            </w:r>
          </w:p>
        </w:tc>
      </w:tr>
      <w:tr w:rsidR="00BC4221" w14:paraId="72DF1364" w14:textId="77777777" w:rsidTr="00FD4512">
        <w:trPr>
          <w:cantSplit/>
          <w:trHeight w:val="198"/>
        </w:trPr>
        <w:tc>
          <w:tcPr>
            <w:tcW w:w="5656" w:type="dxa"/>
            <w:tcBorders>
              <w:top w:val="single" w:sz="4" w:space="0" w:color="000000"/>
              <w:left w:val="single" w:sz="4" w:space="0" w:color="000000"/>
              <w:bottom w:val="single" w:sz="4" w:space="0" w:color="000000"/>
              <w:right w:val="single" w:sz="4" w:space="0" w:color="000000"/>
            </w:tcBorders>
          </w:tcPr>
          <w:p w14:paraId="4A8B9C07" w14:textId="5BBB9ADF" w:rsidR="00BC4221" w:rsidRPr="00541419" w:rsidRDefault="00BC4221" w:rsidP="000241F0">
            <w:pPr>
              <w:pStyle w:val="Sraopastraipa"/>
              <w:widowControl w:val="0"/>
              <w:numPr>
                <w:ilvl w:val="2"/>
                <w:numId w:val="21"/>
              </w:numPr>
              <w:tabs>
                <w:tab w:val="left" w:pos="601"/>
              </w:tabs>
              <w:spacing w:after="0" w:line="240" w:lineRule="auto"/>
              <w:ind w:left="1014" w:right="36" w:firstLine="66"/>
              <w:rPr>
                <w:bCs/>
                <w:iCs/>
                <w:color w:val="000000"/>
              </w:rPr>
            </w:pPr>
            <w:r w:rsidRPr="00541419">
              <w:rPr>
                <w:bCs/>
                <w:iCs/>
                <w:color w:val="000000"/>
              </w:rPr>
              <w:t xml:space="preserve">Per pastaruosius </w:t>
            </w:r>
            <w:r w:rsidR="000F11E7">
              <w:rPr>
                <w:bCs/>
                <w:iCs/>
                <w:color w:val="000000"/>
              </w:rPr>
              <w:t>5</w:t>
            </w:r>
            <w:r w:rsidRPr="00541419">
              <w:rPr>
                <w:bCs/>
                <w:iCs/>
                <w:color w:val="000000"/>
              </w:rPr>
              <w:t xml:space="preserve"> met</w:t>
            </w:r>
            <w:r w:rsidR="0090723A">
              <w:rPr>
                <w:bCs/>
                <w:iCs/>
                <w:color w:val="000000"/>
              </w:rPr>
              <w:t>us</w:t>
            </w:r>
            <w:r w:rsidRPr="00541419">
              <w:rPr>
                <w:bCs/>
                <w:iCs/>
                <w:color w:val="000000"/>
              </w:rPr>
              <w:t xml:space="preserve"> techninės priežiūros vadovo darbo</w:t>
            </w:r>
            <w:r w:rsidR="008E575D">
              <w:rPr>
                <w:bCs/>
                <w:iCs/>
                <w:color w:val="000000"/>
              </w:rPr>
              <w:t>, to paties, kaip lentelėje aukščiau,</w:t>
            </w:r>
            <w:r w:rsidRPr="00541419">
              <w:rPr>
                <w:bCs/>
                <w:iCs/>
                <w:color w:val="000000"/>
              </w:rPr>
              <w:t xml:space="preserve"> patirtis - įgyvendintų objektų (sutarčių) skaičius vykdant Techninės priežiūros vadovo funkcijas statybos rangos darbų objektuose atitinkančiuose šiuos kriterijus </w:t>
            </w:r>
            <w:r w:rsidRPr="00541419">
              <w:rPr>
                <w:b/>
                <w:iCs/>
                <w:color w:val="000000"/>
              </w:rPr>
              <w:t>(P</w:t>
            </w:r>
            <w:r w:rsidR="00FD4512">
              <w:rPr>
                <w:b/>
                <w:iCs/>
                <w:color w:val="000000"/>
              </w:rPr>
              <w:t>2</w:t>
            </w:r>
            <w:r w:rsidRPr="00541419">
              <w:rPr>
                <w:b/>
                <w:iCs/>
                <w:color w:val="000000"/>
              </w:rPr>
              <w:t>):</w:t>
            </w:r>
          </w:p>
          <w:p w14:paraId="68ED8BC9" w14:textId="170A3E67" w:rsidR="00BC4221" w:rsidRPr="00541419" w:rsidRDefault="00BC4221" w:rsidP="000B5221">
            <w:pPr>
              <w:pStyle w:val="Sraopastraipa"/>
              <w:widowControl w:val="0"/>
              <w:tabs>
                <w:tab w:val="left" w:pos="601"/>
              </w:tabs>
              <w:spacing w:after="0" w:line="240" w:lineRule="auto"/>
              <w:ind w:left="1080" w:right="36"/>
              <w:rPr>
                <w:bCs/>
                <w:iCs/>
                <w:color w:val="000000"/>
              </w:rPr>
            </w:pPr>
            <w:r w:rsidRPr="00541419">
              <w:rPr>
                <w:bCs/>
                <w:iCs/>
                <w:color w:val="000000"/>
              </w:rPr>
              <w:t>a) statiniai (kaip apibrėžia STR 1.01.03:2017): statinių rūšys - inžineriniai statiniai, grupės- susisiekimo komunikacijas</w:t>
            </w:r>
            <w:r w:rsidR="008E575D">
              <w:rPr>
                <w:bCs/>
                <w:iCs/>
                <w:color w:val="000000"/>
              </w:rPr>
              <w:t>, keliai ir / ar gatvės</w:t>
            </w:r>
            <w:r w:rsidRPr="00541419">
              <w:rPr>
                <w:bCs/>
                <w:iCs/>
                <w:color w:val="000000"/>
              </w:rPr>
              <w:t>;</w:t>
            </w:r>
          </w:p>
          <w:p w14:paraId="7C1896A7" w14:textId="7D2695F1" w:rsidR="00BC4221" w:rsidRDefault="00BC4221" w:rsidP="000B5221">
            <w:pPr>
              <w:pStyle w:val="Sraopastraipa"/>
              <w:widowControl w:val="0"/>
              <w:tabs>
                <w:tab w:val="left" w:pos="601"/>
              </w:tabs>
              <w:spacing w:after="0" w:line="240" w:lineRule="auto"/>
              <w:ind w:left="1080" w:right="36"/>
              <w:rPr>
                <w:bCs/>
                <w:iCs/>
                <w:color w:val="000000"/>
              </w:rPr>
            </w:pPr>
            <w:r w:rsidRPr="00541419">
              <w:rPr>
                <w:bCs/>
                <w:iCs/>
                <w:color w:val="000000"/>
              </w:rPr>
              <w:t>b) statybos rangos darbų objekto, kuriame buvo pastatyti ar rekonstruoti inžineriniai statiniai</w:t>
            </w:r>
            <w:r w:rsidR="008E575D">
              <w:rPr>
                <w:bCs/>
                <w:iCs/>
                <w:color w:val="000000"/>
              </w:rPr>
              <w:t xml:space="preserve">, </w:t>
            </w:r>
            <w:r w:rsidR="008E575D" w:rsidRPr="00541419">
              <w:rPr>
                <w:bCs/>
                <w:iCs/>
                <w:color w:val="000000"/>
              </w:rPr>
              <w:t xml:space="preserve"> grupės- susisiekimo komunikacijas</w:t>
            </w:r>
            <w:r w:rsidR="008E575D">
              <w:rPr>
                <w:bCs/>
                <w:iCs/>
                <w:color w:val="000000"/>
              </w:rPr>
              <w:t>, keliai ir / ar gatvės</w:t>
            </w:r>
            <w:r w:rsidRPr="00541419">
              <w:rPr>
                <w:bCs/>
                <w:iCs/>
                <w:color w:val="000000"/>
              </w:rPr>
              <w:t xml:space="preserve">, vertė (faktinė statybos kaina) ne mažesnė kaip </w:t>
            </w:r>
            <w:r w:rsidR="00EA7F04">
              <w:rPr>
                <w:bCs/>
                <w:iCs/>
                <w:color w:val="000000"/>
              </w:rPr>
              <w:t>3</w:t>
            </w:r>
            <w:r w:rsidRPr="00541419">
              <w:rPr>
                <w:bCs/>
                <w:iCs/>
                <w:color w:val="000000"/>
              </w:rPr>
              <w:t xml:space="preserve"> </w:t>
            </w:r>
            <w:r w:rsidRPr="00541419">
              <w:rPr>
                <w:bCs/>
                <w:iCs/>
                <w:color w:val="000000"/>
              </w:rPr>
              <w:lastRenderedPageBreak/>
              <w:t>mln. EUR be PVM</w:t>
            </w:r>
            <w:r>
              <w:rPr>
                <w:bCs/>
                <w:iCs/>
                <w:color w:val="000000"/>
              </w:rPr>
              <w:t>:</w:t>
            </w:r>
          </w:p>
          <w:p w14:paraId="5B71A4A2" w14:textId="77777777" w:rsidR="006F795C" w:rsidRPr="00345C3A" w:rsidRDefault="006F795C" w:rsidP="006F795C">
            <w:pPr>
              <w:pStyle w:val="Sraopastraipa"/>
              <w:widowControl w:val="0"/>
              <w:tabs>
                <w:tab w:val="left" w:pos="601"/>
              </w:tabs>
              <w:spacing w:after="0" w:line="240" w:lineRule="auto"/>
              <w:ind w:left="1080" w:right="36"/>
              <w:rPr>
                <w:bCs/>
                <w:iCs/>
              </w:rPr>
            </w:pPr>
            <w:r w:rsidRPr="00345C3A">
              <w:rPr>
                <w:bCs/>
                <w:iCs/>
              </w:rPr>
              <w:t>nėra įvykdyta tokių objektų (0 balų)</w:t>
            </w:r>
          </w:p>
          <w:p w14:paraId="31C5B883" w14:textId="77777777" w:rsidR="006F795C" w:rsidRPr="00345C3A" w:rsidRDefault="006F795C" w:rsidP="006F795C">
            <w:pPr>
              <w:pStyle w:val="Sraopastraipa"/>
              <w:widowControl w:val="0"/>
              <w:tabs>
                <w:tab w:val="left" w:pos="601"/>
              </w:tabs>
              <w:spacing w:after="0" w:line="240" w:lineRule="auto"/>
              <w:ind w:left="1080" w:right="36"/>
              <w:rPr>
                <w:bCs/>
                <w:iCs/>
              </w:rPr>
            </w:pPr>
            <w:r w:rsidRPr="00345C3A">
              <w:rPr>
                <w:bCs/>
                <w:iCs/>
              </w:rPr>
              <w:t>objektų skaičius 2 (2 balai)</w:t>
            </w:r>
          </w:p>
          <w:p w14:paraId="09445561" w14:textId="77777777" w:rsidR="006F795C" w:rsidRPr="00345C3A" w:rsidRDefault="006F795C" w:rsidP="006F795C">
            <w:pPr>
              <w:pStyle w:val="Sraopastraipa"/>
              <w:widowControl w:val="0"/>
              <w:tabs>
                <w:tab w:val="left" w:pos="601"/>
              </w:tabs>
              <w:spacing w:after="0" w:line="240" w:lineRule="auto"/>
              <w:ind w:left="1080" w:right="36"/>
              <w:rPr>
                <w:bCs/>
                <w:iCs/>
              </w:rPr>
            </w:pPr>
            <w:r w:rsidRPr="00345C3A">
              <w:rPr>
                <w:bCs/>
                <w:iCs/>
              </w:rPr>
              <w:t>objektų skaičius 4 (4 balai)</w:t>
            </w:r>
          </w:p>
          <w:p w14:paraId="1D8C3146" w14:textId="77777777" w:rsidR="006F795C" w:rsidRPr="00345C3A" w:rsidRDefault="006F795C" w:rsidP="006F795C">
            <w:pPr>
              <w:pStyle w:val="Sraopastraipa"/>
              <w:widowControl w:val="0"/>
              <w:tabs>
                <w:tab w:val="left" w:pos="601"/>
              </w:tabs>
              <w:spacing w:after="0" w:line="240" w:lineRule="auto"/>
              <w:ind w:left="1080" w:right="36"/>
              <w:rPr>
                <w:bCs/>
                <w:iCs/>
              </w:rPr>
            </w:pPr>
            <w:r w:rsidRPr="00345C3A">
              <w:rPr>
                <w:bCs/>
                <w:iCs/>
              </w:rPr>
              <w:t>objektų skaičius 6 (6 balai)</w:t>
            </w:r>
          </w:p>
          <w:p w14:paraId="264B0566" w14:textId="77777777" w:rsidR="006F795C" w:rsidRPr="00345C3A" w:rsidRDefault="006F795C" w:rsidP="006F795C">
            <w:pPr>
              <w:pStyle w:val="Sraopastraipa"/>
              <w:widowControl w:val="0"/>
              <w:tabs>
                <w:tab w:val="left" w:pos="601"/>
              </w:tabs>
              <w:spacing w:after="0" w:line="240" w:lineRule="auto"/>
              <w:ind w:left="1080" w:right="36"/>
              <w:rPr>
                <w:bCs/>
                <w:iCs/>
              </w:rPr>
            </w:pPr>
            <w:r w:rsidRPr="00345C3A">
              <w:rPr>
                <w:bCs/>
                <w:iCs/>
              </w:rPr>
              <w:t>objektų skaičius 8 (8 balai)</w:t>
            </w:r>
          </w:p>
          <w:p w14:paraId="61D6D394" w14:textId="271AF206" w:rsidR="00BC4221" w:rsidRDefault="006F795C" w:rsidP="006F795C">
            <w:pPr>
              <w:pStyle w:val="Sraopastraipa"/>
              <w:widowControl w:val="0"/>
              <w:tabs>
                <w:tab w:val="left" w:pos="601"/>
              </w:tabs>
              <w:spacing w:after="0" w:line="240" w:lineRule="auto"/>
              <w:ind w:left="1080" w:right="36"/>
              <w:rPr>
                <w:bCs/>
                <w:iCs/>
                <w:color w:val="000000"/>
              </w:rPr>
            </w:pPr>
            <w:r w:rsidRPr="00345C3A">
              <w:rPr>
                <w:bCs/>
                <w:iCs/>
              </w:rPr>
              <w:t>objektų skaičius 10 ir daugiau (10 balų)</w:t>
            </w:r>
          </w:p>
        </w:tc>
        <w:tc>
          <w:tcPr>
            <w:tcW w:w="1153" w:type="dxa"/>
            <w:tcBorders>
              <w:top w:val="single" w:sz="4" w:space="0" w:color="000000"/>
              <w:left w:val="single" w:sz="4" w:space="0" w:color="000000"/>
              <w:bottom w:val="single" w:sz="4" w:space="0" w:color="000000"/>
              <w:right w:val="single" w:sz="4" w:space="0" w:color="000000"/>
            </w:tcBorders>
          </w:tcPr>
          <w:p w14:paraId="097FC8C2" w14:textId="06CD5270" w:rsidR="00BC4221" w:rsidRDefault="00BC4221" w:rsidP="000B5221">
            <w:pPr>
              <w:widowControl w:val="0"/>
              <w:tabs>
                <w:tab w:val="left" w:pos="851"/>
              </w:tabs>
              <w:jc w:val="center"/>
              <w:rPr>
                <w:color w:val="00B050"/>
                <w:highlight w:val="lightGray"/>
              </w:rPr>
            </w:pPr>
            <w:r>
              <w:lastRenderedPageBreak/>
              <w:t>R</w:t>
            </w:r>
            <w:r w:rsidR="00FD4512">
              <w:rPr>
                <w:vertAlign w:val="subscript"/>
              </w:rPr>
              <w:t>2</w:t>
            </w:r>
            <w:r>
              <w:t xml:space="preserve"> </w:t>
            </w:r>
            <w:proofErr w:type="spellStart"/>
            <w:r>
              <w:t>max</w:t>
            </w:r>
            <w:proofErr w:type="spellEnd"/>
            <w:r>
              <w:t xml:space="preserve"> – 10 balų</w:t>
            </w:r>
          </w:p>
        </w:tc>
        <w:tc>
          <w:tcPr>
            <w:tcW w:w="1457" w:type="dxa"/>
            <w:tcBorders>
              <w:top w:val="single" w:sz="4" w:space="0" w:color="000000"/>
              <w:left w:val="single" w:sz="4" w:space="0" w:color="000000"/>
              <w:bottom w:val="single" w:sz="4" w:space="0" w:color="000000"/>
              <w:right w:val="single" w:sz="4" w:space="0" w:color="000000"/>
            </w:tcBorders>
          </w:tcPr>
          <w:p w14:paraId="064574D9" w14:textId="1EC17539" w:rsidR="00BC4221" w:rsidRDefault="00BC4221" w:rsidP="000B5221">
            <w:pPr>
              <w:widowControl w:val="0"/>
              <w:tabs>
                <w:tab w:val="left" w:pos="851"/>
              </w:tabs>
              <w:jc w:val="center"/>
              <w:rPr>
                <w:color w:val="00B050"/>
                <w:highlight w:val="lightGray"/>
              </w:rPr>
            </w:pPr>
            <w:r>
              <w:t>L</w:t>
            </w:r>
            <w:r w:rsidR="00994B62">
              <w:rPr>
                <w:vertAlign w:val="subscript"/>
              </w:rPr>
              <w:t>2</w:t>
            </w:r>
            <w:r>
              <w:t>=0,</w:t>
            </w:r>
            <w:r w:rsidR="000920BE">
              <w:t>5</w:t>
            </w:r>
          </w:p>
        </w:tc>
        <w:tc>
          <w:tcPr>
            <w:tcW w:w="1510" w:type="dxa"/>
            <w:tcBorders>
              <w:top w:val="single" w:sz="4" w:space="0" w:color="000000"/>
              <w:left w:val="single" w:sz="4" w:space="0" w:color="000000"/>
              <w:bottom w:val="single" w:sz="4" w:space="0" w:color="000000"/>
              <w:right w:val="single" w:sz="4" w:space="0" w:color="000000"/>
            </w:tcBorders>
          </w:tcPr>
          <w:p w14:paraId="31A06F6A" w14:textId="77777777" w:rsidR="00BC4221" w:rsidRPr="00CD2454" w:rsidRDefault="00BC4221" w:rsidP="000B5221">
            <w:pPr>
              <w:widowControl w:val="0"/>
              <w:tabs>
                <w:tab w:val="left" w:pos="851"/>
              </w:tabs>
              <w:jc w:val="center"/>
            </w:pPr>
          </w:p>
        </w:tc>
      </w:tr>
      <w:tr w:rsidR="00BC4221" w14:paraId="7D2CF327" w14:textId="77777777" w:rsidTr="001E7B2B">
        <w:trPr>
          <w:cantSplit/>
          <w:trHeight w:val="198"/>
        </w:trPr>
        <w:tc>
          <w:tcPr>
            <w:tcW w:w="9776" w:type="dxa"/>
            <w:gridSpan w:val="4"/>
            <w:tcBorders>
              <w:top w:val="single" w:sz="4" w:space="0" w:color="000000"/>
              <w:left w:val="single" w:sz="4" w:space="0" w:color="000000"/>
              <w:bottom w:val="single" w:sz="4" w:space="0" w:color="000000"/>
              <w:right w:val="single" w:sz="4" w:space="0" w:color="000000"/>
            </w:tcBorders>
          </w:tcPr>
          <w:p w14:paraId="72F7D404" w14:textId="77777777" w:rsidR="00BC4221" w:rsidRPr="00541419" w:rsidRDefault="00BC4221" w:rsidP="001E7B2B">
            <w:pPr>
              <w:widowControl w:val="0"/>
              <w:tabs>
                <w:tab w:val="left" w:pos="851"/>
              </w:tabs>
              <w:jc w:val="both"/>
            </w:pPr>
            <w:r w:rsidRPr="00541419">
              <w:rPr>
                <w:i/>
              </w:rPr>
              <w:t>Patirtis skaičiuojama pagal deklaruotų objektų, atitinkančių reikalavimus kriterijus skaičių, patvirtinta statytojų (užsakovų) pažymomis</w:t>
            </w:r>
            <w:r w:rsidRPr="007E2F24">
              <w:rPr>
                <w:i/>
              </w:rPr>
              <w:t>. Pateikiamas laisvos formos sąrašas kuriame nurodoma:</w:t>
            </w:r>
            <w:r w:rsidRPr="00541419">
              <w:rPr>
                <w:i/>
              </w:rPr>
              <w:t xml:space="preserve"> objekto (sutarties)  pavadinimas, statinių rūšys (kaip apibrėžia STR 1.01.03:2017) statytojo (užsakovo) pavadinimas, objektų (sutarčių) vertė, statytojo (užsakovo) išduotos pažymos data ir Nr.</w:t>
            </w:r>
          </w:p>
          <w:p w14:paraId="288DA4DA" w14:textId="77777777" w:rsidR="00BC4221" w:rsidRPr="00541419" w:rsidRDefault="00BC4221" w:rsidP="001E7B2B">
            <w:pPr>
              <w:widowControl w:val="0"/>
              <w:tabs>
                <w:tab w:val="left" w:pos="851"/>
              </w:tabs>
              <w:jc w:val="both"/>
            </w:pPr>
            <w:r w:rsidRPr="00541419">
              <w:rPr>
                <w:i/>
              </w:rPr>
              <w:t>Pateikiamoje statytojo (užsakovo) pažymoje, patvirtinančioje  Bendrųjų statybos darbų techninės priežiūros vadovo darbo patirtį, nurodoma objekto (sutarties) pavadinimas, jo vertė ir specialisto atlikusio Bendrųjų statybos darbų techninės priežiūros vadovo funkcijas vardas ir pavardė.</w:t>
            </w:r>
          </w:p>
          <w:p w14:paraId="5CF9FB5C" w14:textId="77777777" w:rsidR="00BC4221" w:rsidRPr="00CD2454" w:rsidRDefault="00BC4221" w:rsidP="001E7B2B">
            <w:pPr>
              <w:widowControl w:val="0"/>
              <w:tabs>
                <w:tab w:val="left" w:pos="851"/>
              </w:tabs>
              <w:jc w:val="both"/>
            </w:pPr>
            <w:r w:rsidRPr="00541419">
              <w:rPr>
                <w:i/>
              </w:rPr>
              <w:t>Sąraše nurodyti objektai su nepridėtomis statytojo (užsakovo) pažymomis nebus vertinami</w:t>
            </w:r>
            <w:r w:rsidRPr="00541419">
              <w:rPr>
                <w:b/>
                <w:i/>
              </w:rPr>
              <w:t>.</w:t>
            </w:r>
          </w:p>
        </w:tc>
      </w:tr>
      <w:tr w:rsidR="007A023C" w14:paraId="31C2EF4F" w14:textId="77777777" w:rsidTr="001E7B2B">
        <w:trPr>
          <w:cantSplit/>
          <w:trHeight w:val="198"/>
        </w:trPr>
        <w:tc>
          <w:tcPr>
            <w:tcW w:w="9776" w:type="dxa"/>
            <w:gridSpan w:val="4"/>
            <w:tcBorders>
              <w:top w:val="single" w:sz="4" w:space="0" w:color="000000"/>
              <w:left w:val="single" w:sz="4" w:space="0" w:color="000000"/>
              <w:bottom w:val="single" w:sz="4" w:space="0" w:color="000000"/>
              <w:right w:val="single" w:sz="4" w:space="0" w:color="000000"/>
            </w:tcBorders>
          </w:tcPr>
          <w:p w14:paraId="5A956EA7" w14:textId="12593424" w:rsidR="007A023C" w:rsidRPr="007A023C" w:rsidRDefault="007A023C" w:rsidP="001E7B2B">
            <w:pPr>
              <w:widowControl w:val="0"/>
              <w:tabs>
                <w:tab w:val="left" w:pos="851"/>
              </w:tabs>
              <w:jc w:val="both"/>
              <w:rPr>
                <w:b/>
                <w:bCs/>
                <w:i/>
                <w:u w:val="single"/>
              </w:rPr>
            </w:pPr>
            <w:r w:rsidRPr="007A023C">
              <w:rPr>
                <w:b/>
                <w:bCs/>
                <w:i/>
                <w:u w:val="single"/>
              </w:rPr>
              <w:t xml:space="preserve">1.2.1.p. ir 1.2.2.p. Pateikiamas užpildytas pirkimo </w:t>
            </w:r>
            <w:r w:rsidRPr="00070F47">
              <w:rPr>
                <w:b/>
                <w:bCs/>
                <w:i/>
                <w:u w:val="single"/>
              </w:rPr>
              <w:t xml:space="preserve">sąlygų  </w:t>
            </w:r>
            <w:r w:rsidR="00DE1DD0" w:rsidRPr="00070F47">
              <w:rPr>
                <w:b/>
                <w:bCs/>
                <w:i/>
                <w:u w:val="single"/>
              </w:rPr>
              <w:t>3</w:t>
            </w:r>
            <w:r w:rsidRPr="00070F47">
              <w:rPr>
                <w:b/>
                <w:bCs/>
                <w:i/>
                <w:u w:val="single"/>
              </w:rPr>
              <w:t>.1.</w:t>
            </w:r>
            <w:r w:rsidRPr="007A023C">
              <w:rPr>
                <w:b/>
                <w:bCs/>
                <w:i/>
                <w:u w:val="single"/>
              </w:rPr>
              <w:t xml:space="preserve"> priedas „Siūlomo specialisto patirtis“  </w:t>
            </w:r>
          </w:p>
        </w:tc>
      </w:tr>
    </w:tbl>
    <w:p w14:paraId="40AD1BE1" w14:textId="77777777" w:rsidR="00E20F26" w:rsidRPr="0061345B" w:rsidRDefault="00E20F26" w:rsidP="00E20F26">
      <w:pPr>
        <w:tabs>
          <w:tab w:val="left" w:pos="567"/>
        </w:tabs>
        <w:ind w:left="709"/>
        <w:jc w:val="both"/>
        <w:rPr>
          <w:color w:val="000000"/>
          <w:szCs w:val="24"/>
        </w:rPr>
      </w:pPr>
    </w:p>
    <w:p w14:paraId="4FEC8B69" w14:textId="36AD4EE2" w:rsidR="00E20F26" w:rsidRPr="0061345B" w:rsidRDefault="00E20F26" w:rsidP="00CF564B">
      <w:pPr>
        <w:numPr>
          <w:ilvl w:val="0"/>
          <w:numId w:val="7"/>
        </w:numPr>
        <w:tabs>
          <w:tab w:val="left" w:pos="567"/>
        </w:tabs>
        <w:ind w:left="0" w:firstLine="709"/>
        <w:jc w:val="both"/>
        <w:rPr>
          <w:color w:val="000000"/>
          <w:szCs w:val="24"/>
        </w:rPr>
      </w:pPr>
      <w:r w:rsidRPr="0061345B">
        <w:t xml:space="preserve">Ekonominis naudingumas (S) apskaičiuojamas sudedant tiekėjo pasiūlymo kainos </w:t>
      </w:r>
      <w:r w:rsidR="0016299A">
        <w:t xml:space="preserve">(įkainio) </w:t>
      </w:r>
      <w:r w:rsidRPr="0061345B">
        <w:t>C ir kitų kriterijų (T) balus:</w:t>
      </w:r>
    </w:p>
    <w:p w14:paraId="57CC35E8" w14:textId="0E1597B4" w:rsidR="00E20F26" w:rsidRDefault="00E20F26" w:rsidP="00E20F26">
      <w:pPr>
        <w:tabs>
          <w:tab w:val="left" w:pos="567"/>
        </w:tabs>
        <w:ind w:left="709"/>
        <w:jc w:val="center"/>
        <w:rPr>
          <w:color w:val="000000"/>
          <w:szCs w:val="24"/>
        </w:rPr>
      </w:pPr>
      <w:r w:rsidRPr="0061345B">
        <w:rPr>
          <w:noProof/>
          <w:position w:val="-6"/>
          <w:lang w:eastAsia="lt-LT"/>
        </w:rPr>
        <w:drawing>
          <wp:inline distT="0" distB="0" distL="0" distR="0" wp14:anchorId="63CB173D" wp14:editId="2282C6E9">
            <wp:extent cx="904875" cy="22860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04875" cy="228600"/>
                    </a:xfrm>
                    <a:prstGeom prst="rect">
                      <a:avLst/>
                    </a:prstGeom>
                    <a:noFill/>
                    <a:ln>
                      <a:noFill/>
                    </a:ln>
                  </pic:spPr>
                </pic:pic>
              </a:graphicData>
            </a:graphic>
          </wp:inline>
        </w:drawing>
      </w:r>
    </w:p>
    <w:p w14:paraId="7D68E34E" w14:textId="77777777" w:rsidR="0016299A" w:rsidRPr="0061345B" w:rsidRDefault="0016299A" w:rsidP="00E20F26">
      <w:pPr>
        <w:tabs>
          <w:tab w:val="left" w:pos="567"/>
        </w:tabs>
        <w:ind w:left="709"/>
        <w:jc w:val="center"/>
        <w:rPr>
          <w:color w:val="000000"/>
          <w:szCs w:val="24"/>
        </w:rPr>
      </w:pPr>
    </w:p>
    <w:p w14:paraId="24472110" w14:textId="36805D8C" w:rsidR="00E20F26" w:rsidRPr="0061345B" w:rsidRDefault="00E20F26" w:rsidP="00CF564B">
      <w:pPr>
        <w:numPr>
          <w:ilvl w:val="0"/>
          <w:numId w:val="7"/>
        </w:numPr>
        <w:tabs>
          <w:tab w:val="left" w:pos="567"/>
        </w:tabs>
        <w:ind w:left="0" w:firstLine="709"/>
        <w:jc w:val="both"/>
        <w:rPr>
          <w:color w:val="000000"/>
          <w:szCs w:val="24"/>
        </w:rPr>
      </w:pPr>
      <w:r w:rsidRPr="0061345B">
        <w:t>Pasiūlymo kainos</w:t>
      </w:r>
      <w:r w:rsidR="0016299A">
        <w:t xml:space="preserve"> (įkainio)</w:t>
      </w:r>
      <w:r w:rsidRPr="0061345B">
        <w:t xml:space="preserve"> (C) balai apskaičiuojami mažiausios pasiūlytos kainos </w:t>
      </w:r>
      <w:r w:rsidR="0016299A">
        <w:t xml:space="preserve">(įkainio) </w:t>
      </w:r>
      <w:r w:rsidRPr="0061345B">
        <w:t>(</w:t>
      </w:r>
      <w:proofErr w:type="spellStart"/>
      <w:r w:rsidRPr="0061345B">
        <w:t>C</w:t>
      </w:r>
      <w:r w:rsidRPr="0061345B">
        <w:rPr>
          <w:vertAlign w:val="subscript"/>
        </w:rPr>
        <w:t>min</w:t>
      </w:r>
      <w:proofErr w:type="spellEnd"/>
      <w:r w:rsidRPr="0061345B">
        <w:t xml:space="preserve">) ir vertinamo pasiūlymo kainos </w:t>
      </w:r>
      <w:r w:rsidR="0016299A">
        <w:t xml:space="preserve">(įkainio) </w:t>
      </w:r>
      <w:r w:rsidRPr="0061345B">
        <w:t>(</w:t>
      </w:r>
      <w:proofErr w:type="spellStart"/>
      <w:r w:rsidRPr="0061345B">
        <w:t>C</w:t>
      </w:r>
      <w:r w:rsidRPr="0061345B">
        <w:rPr>
          <w:vertAlign w:val="subscript"/>
        </w:rPr>
        <w:t>p</w:t>
      </w:r>
      <w:proofErr w:type="spellEnd"/>
      <w:r w:rsidRPr="0061345B">
        <w:t>) santykį padauginant iš kainos lyginamojo svorio (X):</w:t>
      </w:r>
    </w:p>
    <w:p w14:paraId="17147DF7" w14:textId="4D696324" w:rsidR="00E20F26" w:rsidRDefault="00E20F26" w:rsidP="00E20F26">
      <w:pPr>
        <w:tabs>
          <w:tab w:val="left" w:pos="567"/>
        </w:tabs>
        <w:ind w:left="709"/>
        <w:jc w:val="center"/>
        <w:rPr>
          <w:color w:val="000000"/>
          <w:szCs w:val="24"/>
        </w:rPr>
      </w:pPr>
      <w:r w:rsidRPr="0061345B">
        <w:rPr>
          <w:noProof/>
          <w:position w:val="-32"/>
          <w:lang w:eastAsia="lt-LT"/>
        </w:rPr>
        <w:drawing>
          <wp:inline distT="0" distB="0" distL="0" distR="0" wp14:anchorId="08311E30" wp14:editId="3CBD8378">
            <wp:extent cx="828675" cy="4572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8675" cy="457200"/>
                    </a:xfrm>
                    <a:prstGeom prst="rect">
                      <a:avLst/>
                    </a:prstGeom>
                    <a:noFill/>
                    <a:ln>
                      <a:noFill/>
                    </a:ln>
                  </pic:spPr>
                </pic:pic>
              </a:graphicData>
            </a:graphic>
          </wp:inline>
        </w:drawing>
      </w:r>
    </w:p>
    <w:p w14:paraId="6C679B34" w14:textId="77777777" w:rsidR="0016299A" w:rsidRDefault="0016299A" w:rsidP="00E20F26">
      <w:pPr>
        <w:tabs>
          <w:tab w:val="left" w:pos="567"/>
        </w:tabs>
        <w:ind w:left="709"/>
        <w:jc w:val="center"/>
        <w:rPr>
          <w:color w:val="000000"/>
          <w:szCs w:val="24"/>
        </w:rPr>
      </w:pPr>
    </w:p>
    <w:p w14:paraId="1B1F03B3" w14:textId="77777777" w:rsidR="001E7B2B" w:rsidRPr="0061345B" w:rsidRDefault="001E7B2B" w:rsidP="00E20F26">
      <w:pPr>
        <w:tabs>
          <w:tab w:val="left" w:pos="567"/>
        </w:tabs>
        <w:ind w:left="709"/>
        <w:jc w:val="center"/>
        <w:rPr>
          <w:color w:val="000000"/>
          <w:szCs w:val="24"/>
        </w:rPr>
      </w:pPr>
    </w:p>
    <w:p w14:paraId="5E32683A" w14:textId="4480735E" w:rsidR="00E20F26" w:rsidRPr="0016299A" w:rsidRDefault="00E20F26" w:rsidP="00CF564B">
      <w:pPr>
        <w:numPr>
          <w:ilvl w:val="0"/>
          <w:numId w:val="7"/>
        </w:numPr>
        <w:tabs>
          <w:tab w:val="left" w:pos="567"/>
        </w:tabs>
        <w:ind w:left="0" w:firstLine="709"/>
        <w:jc w:val="both"/>
        <w:rPr>
          <w:color w:val="000000"/>
          <w:szCs w:val="24"/>
        </w:rPr>
      </w:pPr>
      <w:r w:rsidRPr="0061345B">
        <w:t>Kriterijų (T) balai apskaičiuojami sudedant atskirų kriterijų (</w:t>
      </w:r>
      <w:proofErr w:type="spellStart"/>
      <w:r w:rsidRPr="0061345B">
        <w:t>T</w:t>
      </w:r>
      <w:r w:rsidRPr="0061345B">
        <w:rPr>
          <w:vertAlign w:val="subscript"/>
        </w:rPr>
        <w:t>i</w:t>
      </w:r>
      <w:proofErr w:type="spellEnd"/>
      <w:r w:rsidRPr="0061345B">
        <w:t>) balus:</w:t>
      </w:r>
    </w:p>
    <w:p w14:paraId="44578132" w14:textId="77777777" w:rsidR="0016299A" w:rsidRPr="0061345B" w:rsidRDefault="0016299A" w:rsidP="0016299A">
      <w:pPr>
        <w:tabs>
          <w:tab w:val="left" w:pos="567"/>
        </w:tabs>
        <w:ind w:left="709"/>
        <w:jc w:val="both"/>
        <w:rPr>
          <w:color w:val="000000"/>
          <w:szCs w:val="24"/>
        </w:rPr>
      </w:pPr>
    </w:p>
    <w:p w14:paraId="678823EC" w14:textId="00EDCA89" w:rsidR="00E20F26" w:rsidRPr="0061345B" w:rsidRDefault="00E20F26" w:rsidP="00E20F26">
      <w:pPr>
        <w:tabs>
          <w:tab w:val="left" w:pos="567"/>
        </w:tabs>
        <w:ind w:left="709"/>
        <w:jc w:val="center"/>
        <w:rPr>
          <w:color w:val="000000"/>
          <w:szCs w:val="24"/>
        </w:rPr>
      </w:pPr>
      <w:r w:rsidRPr="0061345B">
        <w:rPr>
          <w:noProof/>
          <w:position w:val="-28"/>
          <w:lang w:eastAsia="lt-LT"/>
        </w:rPr>
        <w:drawing>
          <wp:inline distT="0" distB="0" distL="0" distR="0" wp14:anchorId="17EB5D55" wp14:editId="49EC14FB">
            <wp:extent cx="609600" cy="352425"/>
            <wp:effectExtent l="0" t="0" r="0"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52425"/>
                    </a:xfrm>
                    <a:prstGeom prst="rect">
                      <a:avLst/>
                    </a:prstGeom>
                    <a:noFill/>
                    <a:ln>
                      <a:noFill/>
                    </a:ln>
                  </pic:spPr>
                </pic:pic>
              </a:graphicData>
            </a:graphic>
          </wp:inline>
        </w:drawing>
      </w:r>
    </w:p>
    <w:p w14:paraId="6F7BC476" w14:textId="77777777" w:rsidR="00B85CC3" w:rsidRPr="00B85CC3" w:rsidRDefault="00B85CC3" w:rsidP="00917012">
      <w:pPr>
        <w:suppressAutoHyphens w:val="0"/>
        <w:spacing w:after="160" w:line="276" w:lineRule="auto"/>
        <w:jc w:val="both"/>
        <w:rPr>
          <w:rFonts w:ascii="Calibri" w:hAnsi="Calibri" w:cs="Calibri"/>
          <w:vanish/>
          <w:sz w:val="21"/>
          <w:szCs w:val="24"/>
          <w:lang w:eastAsia="lt-LT"/>
        </w:rPr>
      </w:pPr>
    </w:p>
    <w:p w14:paraId="7A2CE7DD" w14:textId="77777777" w:rsidR="00B85CC3" w:rsidRPr="00B85CC3" w:rsidRDefault="00B85CC3" w:rsidP="00917012">
      <w:pPr>
        <w:suppressAutoHyphens w:val="0"/>
        <w:spacing w:after="160" w:line="276" w:lineRule="auto"/>
        <w:ind w:left="480"/>
        <w:jc w:val="both"/>
        <w:rPr>
          <w:rFonts w:ascii="Calibri" w:hAnsi="Calibri" w:cs="Calibri"/>
          <w:vanish/>
          <w:sz w:val="21"/>
          <w:szCs w:val="24"/>
          <w:lang w:eastAsia="lt-LT"/>
        </w:rPr>
      </w:pPr>
    </w:p>
    <w:p w14:paraId="27C7F303" w14:textId="157507F7" w:rsidR="00B85CC3" w:rsidRPr="00B85CC3" w:rsidRDefault="00B85CC3" w:rsidP="00B85CC3">
      <w:pPr>
        <w:pStyle w:val="Sraopastraipa"/>
        <w:numPr>
          <w:ilvl w:val="0"/>
          <w:numId w:val="7"/>
        </w:numPr>
        <w:spacing w:after="160"/>
        <w:jc w:val="both"/>
        <w:rPr>
          <w:lang w:eastAsia="lt-LT"/>
        </w:rPr>
      </w:pPr>
      <w:r w:rsidRPr="00B85CC3">
        <w:rPr>
          <w:lang w:eastAsia="lt-LT"/>
        </w:rPr>
        <w:t>Kriterijaus (</w:t>
      </w:r>
      <w:proofErr w:type="spellStart"/>
      <w:r w:rsidRPr="00B85CC3">
        <w:rPr>
          <w:lang w:eastAsia="lt-LT"/>
        </w:rPr>
        <w:t>T</w:t>
      </w:r>
      <w:r w:rsidRPr="00B85CC3">
        <w:rPr>
          <w:vertAlign w:val="subscript"/>
          <w:lang w:eastAsia="lt-LT"/>
        </w:rPr>
        <w:t>i</w:t>
      </w:r>
      <w:proofErr w:type="spellEnd"/>
      <w:r w:rsidRPr="00B85CC3">
        <w:rPr>
          <w:lang w:eastAsia="lt-LT"/>
        </w:rPr>
        <w:t>) balai apskaičiuojami šio kriterijaus parametrų įvertinimų (</w:t>
      </w:r>
      <w:proofErr w:type="spellStart"/>
      <w:r w:rsidRPr="00B85CC3">
        <w:rPr>
          <w:lang w:eastAsia="lt-LT"/>
        </w:rPr>
        <w:t>P</w:t>
      </w:r>
      <w:r w:rsidRPr="00B85CC3">
        <w:rPr>
          <w:vertAlign w:val="subscript"/>
          <w:lang w:eastAsia="lt-LT"/>
        </w:rPr>
        <w:t>s</w:t>
      </w:r>
      <w:proofErr w:type="spellEnd"/>
      <w:r w:rsidRPr="00B85CC3">
        <w:rPr>
          <w:lang w:eastAsia="lt-LT"/>
        </w:rPr>
        <w:t>) sumą padauginant iš vertinamo kriterijaus lyginamojo svorio (</w:t>
      </w:r>
      <w:proofErr w:type="spellStart"/>
      <w:r w:rsidRPr="00B85CC3">
        <w:rPr>
          <w:lang w:eastAsia="lt-LT"/>
        </w:rPr>
        <w:t>Y</w:t>
      </w:r>
      <w:r w:rsidRPr="00B85CC3">
        <w:rPr>
          <w:vertAlign w:val="subscript"/>
          <w:lang w:eastAsia="lt-LT"/>
        </w:rPr>
        <w:t>i</w:t>
      </w:r>
      <w:proofErr w:type="spellEnd"/>
      <w:r w:rsidRPr="00B85CC3">
        <w:rPr>
          <w:lang w:eastAsia="lt-LT"/>
        </w:rPr>
        <w:t>):</w:t>
      </w:r>
    </w:p>
    <w:p w14:paraId="3CC278F5" w14:textId="77777777" w:rsidR="00B85CC3" w:rsidRPr="00B85CC3" w:rsidRDefault="00B85CC3" w:rsidP="00B85CC3">
      <w:pPr>
        <w:suppressAutoHyphens w:val="0"/>
        <w:spacing w:after="160"/>
        <w:jc w:val="both"/>
        <w:rPr>
          <w:rFonts w:ascii="Calibri" w:hAnsi="Calibri" w:cs="Calibri"/>
          <w:sz w:val="21"/>
          <w:szCs w:val="24"/>
          <w:lang w:eastAsia="lt-LT"/>
        </w:rPr>
      </w:pPr>
    </w:p>
    <w:p w14:paraId="0BA711B2" w14:textId="77777777" w:rsidR="00B85CC3" w:rsidRPr="00B85CC3" w:rsidRDefault="00B85CC3" w:rsidP="00B85CC3">
      <w:pPr>
        <w:suppressAutoHyphens w:val="0"/>
        <w:spacing w:after="160"/>
        <w:jc w:val="center"/>
        <w:rPr>
          <w:rFonts w:ascii="Calibri" w:hAnsi="Calibri" w:cs="Calibri"/>
          <w:sz w:val="21"/>
          <w:szCs w:val="24"/>
          <w:lang w:eastAsia="lt-LT"/>
        </w:rPr>
      </w:pPr>
      <w:r w:rsidRPr="00B85CC3">
        <w:rPr>
          <w:rFonts w:ascii="Calibri" w:hAnsi="Calibri" w:cs="Calibri"/>
          <w:noProof/>
          <w:sz w:val="21"/>
          <w:szCs w:val="24"/>
          <w:lang w:eastAsia="lt-LT"/>
        </w:rPr>
        <w:drawing>
          <wp:inline distT="0" distB="0" distL="0" distR="0" wp14:anchorId="4902489C" wp14:editId="77A87311">
            <wp:extent cx="982980" cy="457200"/>
            <wp:effectExtent l="0" t="0" r="7620" b="0"/>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l="-64" t="-139" r="-64" b="-139"/>
                    <a:stretch>
                      <a:fillRect/>
                    </a:stretch>
                  </pic:blipFill>
                  <pic:spPr bwMode="auto">
                    <a:xfrm>
                      <a:off x="0" y="0"/>
                      <a:ext cx="982980" cy="457200"/>
                    </a:xfrm>
                    <a:prstGeom prst="rect">
                      <a:avLst/>
                    </a:prstGeom>
                    <a:solidFill>
                      <a:srgbClr val="FFFFFF">
                        <a:alpha val="0"/>
                      </a:srgbClr>
                    </a:solidFill>
                    <a:ln>
                      <a:noFill/>
                    </a:ln>
                  </pic:spPr>
                </pic:pic>
              </a:graphicData>
            </a:graphic>
          </wp:inline>
        </w:drawing>
      </w:r>
      <w:r w:rsidRPr="00B85CC3">
        <w:rPr>
          <w:rFonts w:ascii="Calibri" w:hAnsi="Calibri" w:cs="Calibri"/>
          <w:sz w:val="21"/>
          <w:szCs w:val="24"/>
          <w:lang w:eastAsia="lt-LT"/>
        </w:rPr>
        <w:t>.</w:t>
      </w:r>
    </w:p>
    <w:p w14:paraId="235E801B" w14:textId="77777777" w:rsidR="00B85CC3" w:rsidRPr="00B85CC3" w:rsidRDefault="00B85CC3" w:rsidP="00B85CC3">
      <w:pPr>
        <w:suppressAutoHyphens w:val="0"/>
        <w:spacing w:after="160"/>
        <w:jc w:val="both"/>
        <w:rPr>
          <w:rFonts w:ascii="Calibri" w:hAnsi="Calibri" w:cs="Calibri"/>
          <w:sz w:val="21"/>
          <w:szCs w:val="24"/>
          <w:lang w:eastAsia="lt-LT"/>
        </w:rPr>
      </w:pPr>
    </w:p>
    <w:p w14:paraId="7B654640" w14:textId="77777777" w:rsidR="00B85CC3" w:rsidRPr="00B85CC3" w:rsidRDefault="00B85CC3" w:rsidP="00B85CC3">
      <w:pPr>
        <w:numPr>
          <w:ilvl w:val="0"/>
          <w:numId w:val="7"/>
        </w:numPr>
        <w:tabs>
          <w:tab w:val="num" w:pos="0"/>
        </w:tabs>
        <w:suppressAutoHyphens w:val="0"/>
        <w:spacing w:after="160" w:line="276" w:lineRule="auto"/>
        <w:jc w:val="both"/>
        <w:rPr>
          <w:szCs w:val="24"/>
          <w:lang w:eastAsia="lt-LT"/>
        </w:rPr>
      </w:pPr>
      <w:bookmarkStart w:id="0" w:name="_Ref60482388"/>
      <w:bookmarkStart w:id="1" w:name="_Ref60441219"/>
      <w:r w:rsidRPr="00B85CC3">
        <w:rPr>
          <w:szCs w:val="24"/>
          <w:lang w:eastAsia="lt-LT"/>
        </w:rPr>
        <w:t>Kriterijaus parametro įvertinimas (</w:t>
      </w:r>
      <w:proofErr w:type="spellStart"/>
      <w:r w:rsidRPr="00B85CC3">
        <w:rPr>
          <w:szCs w:val="24"/>
          <w:lang w:eastAsia="lt-LT"/>
        </w:rPr>
        <w:t>P</w:t>
      </w:r>
      <w:r w:rsidRPr="00B85CC3">
        <w:rPr>
          <w:szCs w:val="24"/>
          <w:vertAlign w:val="subscript"/>
          <w:lang w:eastAsia="lt-LT"/>
        </w:rPr>
        <w:t>s</w:t>
      </w:r>
      <w:proofErr w:type="spellEnd"/>
      <w:r w:rsidRPr="00B85CC3">
        <w:rPr>
          <w:szCs w:val="24"/>
          <w:lang w:eastAsia="lt-LT"/>
        </w:rPr>
        <w:t>) apskaičiuojamas parametro reikšmę (</w:t>
      </w:r>
      <w:proofErr w:type="spellStart"/>
      <w:r w:rsidRPr="00B85CC3">
        <w:rPr>
          <w:szCs w:val="24"/>
          <w:lang w:eastAsia="lt-LT"/>
        </w:rPr>
        <w:t>R</w:t>
      </w:r>
      <w:r w:rsidRPr="00B85CC3">
        <w:rPr>
          <w:szCs w:val="24"/>
          <w:vertAlign w:val="subscript"/>
          <w:lang w:eastAsia="lt-LT"/>
        </w:rPr>
        <w:t>p</w:t>
      </w:r>
      <w:proofErr w:type="spellEnd"/>
      <w:r w:rsidRPr="00B85CC3">
        <w:rPr>
          <w:szCs w:val="24"/>
          <w:lang w:eastAsia="lt-LT"/>
        </w:rPr>
        <w:t>) palyginant su geriausia parametro reikšme (</w:t>
      </w:r>
      <w:proofErr w:type="spellStart"/>
      <w:r w:rsidRPr="00B85CC3">
        <w:rPr>
          <w:szCs w:val="24"/>
          <w:lang w:eastAsia="lt-LT"/>
        </w:rPr>
        <w:t>R</w:t>
      </w:r>
      <w:r w:rsidRPr="00B85CC3">
        <w:rPr>
          <w:szCs w:val="24"/>
          <w:vertAlign w:val="subscript"/>
          <w:lang w:eastAsia="lt-LT"/>
        </w:rPr>
        <w:t>max</w:t>
      </w:r>
      <w:proofErr w:type="spellEnd"/>
      <w:r w:rsidRPr="00B85CC3">
        <w:rPr>
          <w:szCs w:val="24"/>
          <w:lang w:eastAsia="lt-LT"/>
        </w:rPr>
        <w:t>) ir padauginant iš vertinamo kriterijaus parametro lyginamojo svorio (</w:t>
      </w:r>
      <w:proofErr w:type="spellStart"/>
      <w:r w:rsidRPr="00B85CC3">
        <w:rPr>
          <w:szCs w:val="24"/>
          <w:lang w:eastAsia="lt-LT"/>
        </w:rPr>
        <w:t>L</w:t>
      </w:r>
      <w:r w:rsidRPr="00B85CC3">
        <w:rPr>
          <w:szCs w:val="24"/>
          <w:vertAlign w:val="subscript"/>
          <w:lang w:eastAsia="lt-LT"/>
        </w:rPr>
        <w:t>s</w:t>
      </w:r>
      <w:proofErr w:type="spellEnd"/>
      <w:r w:rsidRPr="00B85CC3">
        <w:rPr>
          <w:szCs w:val="24"/>
          <w:lang w:eastAsia="lt-LT"/>
        </w:rPr>
        <w:t>).</w:t>
      </w:r>
      <w:bookmarkEnd w:id="0"/>
      <w:bookmarkEnd w:id="1"/>
    </w:p>
    <w:p w14:paraId="5937FAD3" w14:textId="4D83ECDC" w:rsidR="00424973" w:rsidRPr="007140BF" w:rsidRDefault="00B85CC3" w:rsidP="000241F0">
      <w:pPr>
        <w:suppressAutoHyphens w:val="0"/>
        <w:spacing w:after="160"/>
        <w:jc w:val="center"/>
        <w:rPr>
          <w:color w:val="000000"/>
          <w:szCs w:val="24"/>
        </w:rPr>
      </w:pPr>
      <w:r w:rsidRPr="00B85CC3">
        <w:rPr>
          <w:rFonts w:ascii="Calibri" w:hAnsi="Calibri" w:cs="Calibri"/>
          <w:noProof/>
          <w:sz w:val="21"/>
          <w:szCs w:val="24"/>
          <w:lang w:eastAsia="lt-LT"/>
        </w:rPr>
        <w:drawing>
          <wp:inline distT="0" distB="0" distL="0" distR="0" wp14:anchorId="145350AF" wp14:editId="5B4B06A4">
            <wp:extent cx="868680" cy="457200"/>
            <wp:effectExtent l="0" t="0" r="7620" b="0"/>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l="-73" t="-139" r="-73" b="-139"/>
                    <a:stretch>
                      <a:fillRect/>
                    </a:stretch>
                  </pic:blipFill>
                  <pic:spPr bwMode="auto">
                    <a:xfrm>
                      <a:off x="0" y="0"/>
                      <a:ext cx="868680" cy="457200"/>
                    </a:xfrm>
                    <a:prstGeom prst="rect">
                      <a:avLst/>
                    </a:prstGeom>
                    <a:solidFill>
                      <a:srgbClr val="FFFFFF">
                        <a:alpha val="0"/>
                      </a:srgbClr>
                    </a:solidFill>
                    <a:ln>
                      <a:noFill/>
                    </a:ln>
                  </pic:spPr>
                </pic:pic>
              </a:graphicData>
            </a:graphic>
          </wp:inline>
        </w:drawing>
      </w:r>
      <w:r w:rsidRPr="00B85CC3">
        <w:rPr>
          <w:rFonts w:ascii="Calibri" w:hAnsi="Calibri" w:cs="Calibri"/>
          <w:sz w:val="21"/>
          <w:szCs w:val="24"/>
          <w:lang w:eastAsia="lt-LT"/>
        </w:rPr>
        <w:t>.</w:t>
      </w:r>
    </w:p>
    <w:sectPr w:rsidR="00424973" w:rsidRPr="007140BF" w:rsidSect="0019189E">
      <w:footerReference w:type="default" r:id="rId16"/>
      <w:pgSz w:w="11906" w:h="16838"/>
      <w:pgMar w:top="1134" w:right="567" w:bottom="1134" w:left="1701"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B93C9" w14:textId="77777777" w:rsidR="00A96D71" w:rsidRDefault="00A96D71" w:rsidP="00087097">
      <w:r>
        <w:separator/>
      </w:r>
    </w:p>
  </w:endnote>
  <w:endnote w:type="continuationSeparator" w:id="0">
    <w:p w14:paraId="13C83A0A" w14:textId="77777777" w:rsidR="00A96D71" w:rsidRDefault="00A96D71" w:rsidP="00087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C4C48" w14:textId="20F7A188" w:rsidR="00D7223A" w:rsidRDefault="00D7223A">
    <w:pPr>
      <w:pStyle w:val="Porat"/>
      <w:jc w:val="center"/>
    </w:pPr>
    <w:r>
      <w:fldChar w:fldCharType="begin"/>
    </w:r>
    <w:r>
      <w:instrText>PAGE   \* MERGEFORMAT</w:instrText>
    </w:r>
    <w:r>
      <w:fldChar w:fldCharType="separate"/>
    </w:r>
    <w:r w:rsidR="00713F5C">
      <w:rPr>
        <w:noProof/>
      </w:rPr>
      <w:t>8</w:t>
    </w:r>
    <w:r>
      <w:fldChar w:fldCharType="end"/>
    </w:r>
  </w:p>
  <w:p w14:paraId="5A970B78" w14:textId="77777777" w:rsidR="00D7223A" w:rsidRDefault="00D722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599F20" w14:textId="77777777" w:rsidR="00A96D71" w:rsidRDefault="00A96D71" w:rsidP="00087097">
      <w:r>
        <w:separator/>
      </w:r>
    </w:p>
  </w:footnote>
  <w:footnote w:type="continuationSeparator" w:id="0">
    <w:p w14:paraId="0136B55F" w14:textId="77777777" w:rsidR="00A96D71" w:rsidRDefault="00A96D71" w:rsidP="000870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decimal"/>
      <w:pStyle w:val="Antrat1"/>
      <w:lvlText w:val="%1."/>
      <w:lvlJc w:val="left"/>
      <w:pPr>
        <w:tabs>
          <w:tab w:val="num" w:pos="4820"/>
        </w:tabs>
        <w:ind w:left="4820" w:firstLine="0"/>
      </w:pPr>
    </w:lvl>
    <w:lvl w:ilvl="1">
      <w:start w:val="1"/>
      <w:numFmt w:val="decimal"/>
      <w:pStyle w:val="Antrat2"/>
      <w:lvlText w:val="%1.%2."/>
      <w:lvlJc w:val="left"/>
      <w:pPr>
        <w:tabs>
          <w:tab w:val="num" w:pos="0"/>
        </w:tabs>
        <w:ind w:left="0" w:firstLine="0"/>
      </w:pPr>
      <w:rPr>
        <w:i w:val="0"/>
      </w:rPr>
    </w:lvl>
    <w:lvl w:ilvl="2">
      <w:start w:val="1"/>
      <w:numFmt w:val="decimal"/>
      <w:pStyle w:val="Antrat3"/>
      <w:lvlText w:val="%1.%2.%3."/>
      <w:lvlJc w:val="left"/>
      <w:pPr>
        <w:tabs>
          <w:tab w:val="num" w:pos="0"/>
        </w:tabs>
        <w:ind w:left="0" w:firstLine="0"/>
      </w:pPr>
    </w:lvl>
    <w:lvl w:ilvl="3">
      <w:start w:val="1"/>
      <w:numFmt w:val="decimal"/>
      <w:pStyle w:val="Antrat4"/>
      <w:lvlText w:val="%1.%2.%3.%4"/>
      <w:lvlJc w:val="left"/>
      <w:pPr>
        <w:tabs>
          <w:tab w:val="num" w:pos="0"/>
        </w:tabs>
        <w:ind w:left="0" w:firstLine="0"/>
      </w:pPr>
    </w:lvl>
    <w:lvl w:ilvl="4">
      <w:start w:val="1"/>
      <w:numFmt w:val="decimal"/>
      <w:pStyle w:val="Antrat5"/>
      <w:lvlText w:val="%1.%2.%3.%4.%5"/>
      <w:lvlJc w:val="left"/>
      <w:pPr>
        <w:tabs>
          <w:tab w:val="num" w:pos="0"/>
        </w:tabs>
        <w:ind w:left="0" w:firstLine="0"/>
      </w:pPr>
    </w:lvl>
    <w:lvl w:ilvl="5">
      <w:start w:val="1"/>
      <w:numFmt w:val="decimal"/>
      <w:pStyle w:val="Antrat6"/>
      <w:lvlText w:val="%1.%2.%3.%4.%5.%6"/>
      <w:lvlJc w:val="left"/>
      <w:pPr>
        <w:tabs>
          <w:tab w:val="num" w:pos="0"/>
        </w:tabs>
        <w:ind w:left="0" w:firstLine="0"/>
      </w:pPr>
    </w:lvl>
    <w:lvl w:ilvl="6">
      <w:start w:val="1"/>
      <w:numFmt w:val="decimal"/>
      <w:pStyle w:val="Antrat7"/>
      <w:lvlText w:val="%1.%2.%3.%4.%5.%6.%7"/>
      <w:lvlJc w:val="left"/>
      <w:pPr>
        <w:tabs>
          <w:tab w:val="num" w:pos="0"/>
        </w:tabs>
        <w:ind w:left="0" w:firstLine="0"/>
      </w:pPr>
    </w:lvl>
    <w:lvl w:ilvl="7">
      <w:start w:val="1"/>
      <w:numFmt w:val="decimal"/>
      <w:pStyle w:val="Antrat8"/>
      <w:lvlText w:val="%1.%2.%3.%4.%5.%6.%7.%8"/>
      <w:lvlJc w:val="left"/>
      <w:pPr>
        <w:tabs>
          <w:tab w:val="num" w:pos="0"/>
        </w:tabs>
        <w:ind w:left="0" w:firstLine="0"/>
      </w:pPr>
    </w:lvl>
    <w:lvl w:ilvl="8">
      <w:start w:val="1"/>
      <w:numFmt w:val="decimal"/>
      <w:pStyle w:val="Antrat9"/>
      <w:lvlText w:val="%1.%2.%3.%4.%5.%6.%7.%8.%9"/>
      <w:lvlJc w:val="left"/>
      <w:pPr>
        <w:tabs>
          <w:tab w:val="num" w:pos="0"/>
        </w:tabs>
        <w:ind w:left="0" w:firstLine="0"/>
      </w:pPr>
    </w:lvl>
  </w:abstractNum>
  <w:abstractNum w:abstractNumId="1" w15:restartNumberingAfterBreak="0">
    <w:nsid w:val="00000002"/>
    <w:multiLevelType w:val="multilevel"/>
    <w:tmpl w:val="00000002"/>
    <w:name w:val="WW8Num12"/>
    <w:lvl w:ilvl="0">
      <w:start w:val="60"/>
      <w:numFmt w:val="decimal"/>
      <w:lvlText w:val="%1."/>
      <w:lvlJc w:val="left"/>
      <w:pPr>
        <w:tabs>
          <w:tab w:val="num" w:pos="0"/>
        </w:tabs>
        <w:ind w:left="480" w:hanging="480"/>
      </w:pPr>
      <w:rPr>
        <w:rFonts w:hint="default"/>
      </w:rPr>
    </w:lvl>
    <w:lvl w:ilvl="1">
      <w:start w:val="4"/>
      <w:numFmt w:val="decimal"/>
      <w:lvlText w:val="%1.%2."/>
      <w:lvlJc w:val="left"/>
      <w:pPr>
        <w:tabs>
          <w:tab w:val="num" w:pos="0"/>
        </w:tabs>
        <w:ind w:left="1190" w:hanging="48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2" w15:restartNumberingAfterBreak="0">
    <w:nsid w:val="00000004"/>
    <w:multiLevelType w:val="multilevel"/>
    <w:tmpl w:val="00000004"/>
    <w:name w:val="WW8Num26"/>
    <w:lvl w:ilvl="0">
      <w:start w:val="60"/>
      <w:numFmt w:val="decimal"/>
      <w:lvlText w:val="%1"/>
      <w:lvlJc w:val="left"/>
      <w:pPr>
        <w:tabs>
          <w:tab w:val="num" w:pos="0"/>
        </w:tabs>
        <w:ind w:left="420" w:hanging="420"/>
      </w:pPr>
      <w:rPr>
        <w:rFonts w:hint="default"/>
      </w:rPr>
    </w:lvl>
    <w:lvl w:ilvl="1">
      <w:start w:val="3"/>
      <w:numFmt w:val="decimal"/>
      <w:lvlText w:val="%1.%2"/>
      <w:lvlJc w:val="left"/>
      <w:pPr>
        <w:tabs>
          <w:tab w:val="num" w:pos="0"/>
        </w:tabs>
        <w:ind w:left="780" w:hanging="4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3" w15:restartNumberingAfterBreak="0">
    <w:nsid w:val="0DDC5BE3"/>
    <w:multiLevelType w:val="multilevel"/>
    <w:tmpl w:val="B65C85B6"/>
    <w:lvl w:ilvl="0">
      <w:start w:val="1"/>
      <w:numFmt w:val="decimal"/>
      <w:lvlText w:val="%1."/>
      <w:lvlJc w:val="left"/>
      <w:pPr>
        <w:ind w:left="720" w:hanging="360"/>
      </w:pPr>
    </w:lvl>
    <w:lvl w:ilvl="1">
      <w:start w:val="1"/>
      <w:numFmt w:val="decimal"/>
      <w:lvlText w:val="%1.%2."/>
      <w:lvlJc w:val="left"/>
      <w:pPr>
        <w:ind w:left="720" w:hanging="360"/>
      </w:pPr>
      <w:rPr>
        <w:b w:val="0"/>
        <w:bCs/>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0F52005D"/>
    <w:multiLevelType w:val="multilevel"/>
    <w:tmpl w:val="AEEAC4AC"/>
    <w:lvl w:ilvl="0">
      <w:start w:val="1"/>
      <w:numFmt w:val="decimal"/>
      <w:lvlText w:val="%1."/>
      <w:lvlJc w:val="left"/>
      <w:pPr>
        <w:ind w:left="1080" w:hanging="360"/>
      </w:pPr>
    </w:lvl>
    <w:lvl w:ilvl="1">
      <w:start w:val="1"/>
      <w:numFmt w:val="decimal"/>
      <w:isLgl/>
      <w:lvlText w:val="%1.%2."/>
      <w:lvlJc w:val="left"/>
      <w:pPr>
        <w:ind w:left="1440"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5" w15:restartNumberingAfterBreak="0">
    <w:nsid w:val="1C453250"/>
    <w:multiLevelType w:val="hybridMultilevel"/>
    <w:tmpl w:val="E820A1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BC41F5"/>
    <w:multiLevelType w:val="hybridMultilevel"/>
    <w:tmpl w:val="EECEE83E"/>
    <w:lvl w:ilvl="0" w:tplc="C014591C">
      <w:start w:val="1"/>
      <w:numFmt w:val="decimal"/>
      <w:lvlText w:val="%1."/>
      <w:lvlJc w:val="left"/>
      <w:pPr>
        <w:ind w:left="720" w:hanging="360"/>
      </w:pPr>
      <w:rPr>
        <w:rFonts w:eastAsia="Lucida Sans Unicode"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E420AD"/>
    <w:multiLevelType w:val="multilevel"/>
    <w:tmpl w:val="BB6A43DE"/>
    <w:lvl w:ilvl="0">
      <w:start w:val="1"/>
      <w:numFmt w:val="upperRoman"/>
      <w:lvlText w:val="%1."/>
      <w:lvlJc w:val="left"/>
      <w:pPr>
        <w:ind w:left="1622" w:hanging="720"/>
      </w:pPr>
      <w:rPr>
        <w:rFonts w:hint="default"/>
      </w:rPr>
    </w:lvl>
    <w:lvl w:ilvl="1">
      <w:start w:val="1"/>
      <w:numFmt w:val="decimal"/>
      <w:isLgl/>
      <w:lvlText w:val="%1.%2."/>
      <w:lvlJc w:val="left"/>
      <w:pPr>
        <w:ind w:left="3065" w:hanging="360"/>
      </w:pPr>
      <w:rPr>
        <w:rFonts w:hint="default"/>
        <w:b w:val="0"/>
      </w:rPr>
    </w:lvl>
    <w:lvl w:ilvl="2">
      <w:start w:val="1"/>
      <w:numFmt w:val="decimal"/>
      <w:isLgl/>
      <w:lvlText w:val="%1.%2.%3."/>
      <w:lvlJc w:val="left"/>
      <w:pPr>
        <w:ind w:left="5228" w:hanging="720"/>
      </w:pPr>
      <w:rPr>
        <w:rFonts w:hint="default"/>
        <w:b w:val="0"/>
      </w:rPr>
    </w:lvl>
    <w:lvl w:ilvl="3">
      <w:start w:val="1"/>
      <w:numFmt w:val="decimal"/>
      <w:isLgl/>
      <w:lvlText w:val="%1.%2.%3.%4."/>
      <w:lvlJc w:val="left"/>
      <w:pPr>
        <w:ind w:left="7031" w:hanging="720"/>
      </w:pPr>
      <w:rPr>
        <w:rFonts w:hint="default"/>
        <w:b w:val="0"/>
      </w:rPr>
    </w:lvl>
    <w:lvl w:ilvl="4">
      <w:start w:val="1"/>
      <w:numFmt w:val="decimal"/>
      <w:isLgl/>
      <w:lvlText w:val="%1.%2.%3.%4.%5."/>
      <w:lvlJc w:val="left"/>
      <w:pPr>
        <w:ind w:left="9194" w:hanging="1080"/>
      </w:pPr>
      <w:rPr>
        <w:rFonts w:hint="default"/>
        <w:b w:val="0"/>
      </w:rPr>
    </w:lvl>
    <w:lvl w:ilvl="5">
      <w:start w:val="1"/>
      <w:numFmt w:val="decimal"/>
      <w:isLgl/>
      <w:lvlText w:val="%1.%2.%3.%4.%5.%6."/>
      <w:lvlJc w:val="left"/>
      <w:pPr>
        <w:ind w:left="10997" w:hanging="1080"/>
      </w:pPr>
      <w:rPr>
        <w:rFonts w:hint="default"/>
        <w:b w:val="0"/>
      </w:rPr>
    </w:lvl>
    <w:lvl w:ilvl="6">
      <w:start w:val="1"/>
      <w:numFmt w:val="decimal"/>
      <w:isLgl/>
      <w:lvlText w:val="%1.%2.%3.%4.%5.%6.%7."/>
      <w:lvlJc w:val="left"/>
      <w:pPr>
        <w:ind w:left="13160" w:hanging="1440"/>
      </w:pPr>
      <w:rPr>
        <w:rFonts w:hint="default"/>
        <w:b w:val="0"/>
      </w:rPr>
    </w:lvl>
    <w:lvl w:ilvl="7">
      <w:start w:val="1"/>
      <w:numFmt w:val="decimal"/>
      <w:isLgl/>
      <w:lvlText w:val="%1.%2.%3.%4.%5.%6.%7.%8."/>
      <w:lvlJc w:val="left"/>
      <w:pPr>
        <w:ind w:left="14963" w:hanging="1440"/>
      </w:pPr>
      <w:rPr>
        <w:rFonts w:hint="default"/>
        <w:b w:val="0"/>
      </w:rPr>
    </w:lvl>
    <w:lvl w:ilvl="8">
      <w:start w:val="1"/>
      <w:numFmt w:val="decimal"/>
      <w:isLgl/>
      <w:lvlText w:val="%1.%2.%3.%4.%5.%6.%7.%8.%9."/>
      <w:lvlJc w:val="left"/>
      <w:pPr>
        <w:ind w:left="17126" w:hanging="1800"/>
      </w:pPr>
      <w:rPr>
        <w:rFonts w:hint="default"/>
        <w:b w:val="0"/>
      </w:rPr>
    </w:lvl>
  </w:abstractNum>
  <w:abstractNum w:abstractNumId="8" w15:restartNumberingAfterBreak="0">
    <w:nsid w:val="2B161F2C"/>
    <w:multiLevelType w:val="hybridMultilevel"/>
    <w:tmpl w:val="264E0B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103B53"/>
    <w:multiLevelType w:val="multilevel"/>
    <w:tmpl w:val="150246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3213B3E"/>
    <w:multiLevelType w:val="multilevel"/>
    <w:tmpl w:val="DA72D6E0"/>
    <w:lvl w:ilvl="0">
      <w:start w:val="1"/>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3E823AA0"/>
    <w:multiLevelType w:val="hybridMultilevel"/>
    <w:tmpl w:val="42DECAF4"/>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EC17ED6"/>
    <w:multiLevelType w:val="multilevel"/>
    <w:tmpl w:val="EB4698C8"/>
    <w:lvl w:ilvl="0">
      <w:start w:val="5"/>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3" w15:restartNumberingAfterBreak="0">
    <w:nsid w:val="5F9770E4"/>
    <w:multiLevelType w:val="hybridMultilevel"/>
    <w:tmpl w:val="BA26DB44"/>
    <w:lvl w:ilvl="0" w:tplc="8EE42A14">
      <w:start w:val="1"/>
      <w:numFmt w:val="decimal"/>
      <w:lvlText w:val="%1)"/>
      <w:lvlJc w:val="left"/>
      <w:pPr>
        <w:ind w:left="720" w:hanging="360"/>
      </w:pPr>
      <w:rPr>
        <w:rFonts w:hint="default"/>
        <w:i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7A515C"/>
    <w:multiLevelType w:val="multilevel"/>
    <w:tmpl w:val="E82EC9A4"/>
    <w:lvl w:ilvl="0">
      <w:start w:val="1"/>
      <w:numFmt w:val="decimal"/>
      <w:lvlText w:val="%1."/>
      <w:lvlJc w:val="left"/>
      <w:pPr>
        <w:ind w:left="1080" w:hanging="360"/>
      </w:pPr>
    </w:lvl>
    <w:lvl w:ilvl="1">
      <w:start w:val="1"/>
      <w:numFmt w:val="decimal"/>
      <w:lvlText w:val="%1.%2."/>
      <w:lvlJc w:val="left"/>
      <w:pPr>
        <w:ind w:left="1440" w:hanging="36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15" w15:restartNumberingAfterBreak="0">
    <w:nsid w:val="66FF16ED"/>
    <w:multiLevelType w:val="hybridMultilevel"/>
    <w:tmpl w:val="8076C68C"/>
    <w:lvl w:ilvl="0" w:tplc="AD88DE94">
      <w:start w:val="1"/>
      <w:numFmt w:val="lowerLetter"/>
      <w:lvlText w:val="%1)"/>
      <w:lvlJc w:val="left"/>
      <w:pPr>
        <w:ind w:left="1609" w:hanging="360"/>
      </w:pPr>
      <w:rPr>
        <w:rFonts w:eastAsia="Times New Roman" w:hint="default"/>
      </w:rPr>
    </w:lvl>
    <w:lvl w:ilvl="1" w:tplc="04270019" w:tentative="1">
      <w:start w:val="1"/>
      <w:numFmt w:val="lowerLetter"/>
      <w:lvlText w:val="%2."/>
      <w:lvlJc w:val="left"/>
      <w:pPr>
        <w:ind w:left="2329" w:hanging="360"/>
      </w:pPr>
    </w:lvl>
    <w:lvl w:ilvl="2" w:tplc="0427001B" w:tentative="1">
      <w:start w:val="1"/>
      <w:numFmt w:val="lowerRoman"/>
      <w:lvlText w:val="%3."/>
      <w:lvlJc w:val="right"/>
      <w:pPr>
        <w:ind w:left="3049" w:hanging="180"/>
      </w:pPr>
    </w:lvl>
    <w:lvl w:ilvl="3" w:tplc="0427000F" w:tentative="1">
      <w:start w:val="1"/>
      <w:numFmt w:val="decimal"/>
      <w:lvlText w:val="%4."/>
      <w:lvlJc w:val="left"/>
      <w:pPr>
        <w:ind w:left="3769" w:hanging="360"/>
      </w:pPr>
    </w:lvl>
    <w:lvl w:ilvl="4" w:tplc="04270019" w:tentative="1">
      <w:start w:val="1"/>
      <w:numFmt w:val="lowerLetter"/>
      <w:lvlText w:val="%5."/>
      <w:lvlJc w:val="left"/>
      <w:pPr>
        <w:ind w:left="4489" w:hanging="360"/>
      </w:pPr>
    </w:lvl>
    <w:lvl w:ilvl="5" w:tplc="0427001B" w:tentative="1">
      <w:start w:val="1"/>
      <w:numFmt w:val="lowerRoman"/>
      <w:lvlText w:val="%6."/>
      <w:lvlJc w:val="right"/>
      <w:pPr>
        <w:ind w:left="5209" w:hanging="180"/>
      </w:pPr>
    </w:lvl>
    <w:lvl w:ilvl="6" w:tplc="0427000F" w:tentative="1">
      <w:start w:val="1"/>
      <w:numFmt w:val="decimal"/>
      <w:lvlText w:val="%7."/>
      <w:lvlJc w:val="left"/>
      <w:pPr>
        <w:ind w:left="5929" w:hanging="360"/>
      </w:pPr>
    </w:lvl>
    <w:lvl w:ilvl="7" w:tplc="04270019" w:tentative="1">
      <w:start w:val="1"/>
      <w:numFmt w:val="lowerLetter"/>
      <w:lvlText w:val="%8."/>
      <w:lvlJc w:val="left"/>
      <w:pPr>
        <w:ind w:left="6649" w:hanging="360"/>
      </w:pPr>
    </w:lvl>
    <w:lvl w:ilvl="8" w:tplc="0427001B" w:tentative="1">
      <w:start w:val="1"/>
      <w:numFmt w:val="lowerRoman"/>
      <w:lvlText w:val="%9."/>
      <w:lvlJc w:val="right"/>
      <w:pPr>
        <w:ind w:left="7369" w:hanging="180"/>
      </w:pPr>
    </w:lvl>
  </w:abstractNum>
  <w:abstractNum w:abstractNumId="16" w15:restartNumberingAfterBreak="0">
    <w:nsid w:val="6B6F42F5"/>
    <w:multiLevelType w:val="multilevel"/>
    <w:tmpl w:val="D1F8CC36"/>
    <w:lvl w:ilvl="0">
      <w:start w:val="1"/>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8" w15:restartNumberingAfterBreak="0">
    <w:nsid w:val="73EA2E60"/>
    <w:multiLevelType w:val="multilevel"/>
    <w:tmpl w:val="9C2CD32E"/>
    <w:lvl w:ilvl="0">
      <w:start w:val="1"/>
      <w:numFmt w:val="decimal"/>
      <w:lvlText w:val="%1."/>
      <w:lvlJc w:val="left"/>
      <w:pPr>
        <w:ind w:left="720" w:hanging="360"/>
      </w:pPr>
    </w:lvl>
    <w:lvl w:ilvl="1">
      <w:start w:val="1"/>
      <w:numFmt w:val="decimal"/>
      <w:lvlText w:val="%1.%2."/>
      <w:lvlJc w:val="left"/>
      <w:pPr>
        <w:ind w:left="720" w:hanging="360"/>
      </w:pPr>
      <w:rPr>
        <w:b w:val="0"/>
        <w:bCs/>
        <w:i w:val="0"/>
        <w:iCs/>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1249"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7958051F"/>
    <w:multiLevelType w:val="multilevel"/>
    <w:tmpl w:val="2A22BD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26442879">
    <w:abstractNumId w:val="0"/>
  </w:num>
  <w:num w:numId="2" w16cid:durableId="785929019">
    <w:abstractNumId w:val="4"/>
  </w:num>
  <w:num w:numId="3" w16cid:durableId="2006977835">
    <w:abstractNumId w:val="8"/>
  </w:num>
  <w:num w:numId="4" w16cid:durableId="1720474145">
    <w:abstractNumId w:val="20"/>
  </w:num>
  <w:num w:numId="5" w16cid:durableId="1061634249">
    <w:abstractNumId w:val="12"/>
  </w:num>
  <w:num w:numId="6" w16cid:durableId="192963439">
    <w:abstractNumId w:val="7"/>
  </w:num>
  <w:num w:numId="7" w16cid:durableId="1999724284">
    <w:abstractNumId w:val="19"/>
  </w:num>
  <w:num w:numId="8" w16cid:durableId="1120758739">
    <w:abstractNumId w:val="17"/>
  </w:num>
  <w:num w:numId="9" w16cid:durableId="1232152337">
    <w:abstractNumId w:val="15"/>
  </w:num>
  <w:num w:numId="10" w16cid:durableId="673805466">
    <w:abstractNumId w:val="11"/>
  </w:num>
  <w:num w:numId="11" w16cid:durableId="911546470">
    <w:abstractNumId w:val="6"/>
  </w:num>
  <w:num w:numId="12" w16cid:durableId="195696895">
    <w:abstractNumId w:val="14"/>
  </w:num>
  <w:num w:numId="13" w16cid:durableId="1301619344">
    <w:abstractNumId w:val="5"/>
  </w:num>
  <w:num w:numId="14" w16cid:durableId="1952205204">
    <w:abstractNumId w:val="13"/>
  </w:num>
  <w:num w:numId="15" w16cid:durableId="16780354">
    <w:abstractNumId w:val="18"/>
  </w:num>
  <w:num w:numId="16" w16cid:durableId="1339772660">
    <w:abstractNumId w:val="1"/>
  </w:num>
  <w:num w:numId="17" w16cid:durableId="438795232">
    <w:abstractNumId w:val="2"/>
  </w:num>
  <w:num w:numId="18" w16cid:durableId="1326595262">
    <w:abstractNumId w:val="3"/>
  </w:num>
  <w:num w:numId="19" w16cid:durableId="522938088">
    <w:abstractNumId w:val="9"/>
  </w:num>
  <w:num w:numId="20" w16cid:durableId="1874079418">
    <w:abstractNumId w:val="16"/>
  </w:num>
  <w:num w:numId="21" w16cid:durableId="172918718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EB9"/>
    <w:rsid w:val="00000D8A"/>
    <w:rsid w:val="00001538"/>
    <w:rsid w:val="00003A4C"/>
    <w:rsid w:val="0000405C"/>
    <w:rsid w:val="0000461D"/>
    <w:rsid w:val="00005154"/>
    <w:rsid w:val="00005292"/>
    <w:rsid w:val="00005844"/>
    <w:rsid w:val="00005851"/>
    <w:rsid w:val="000063E0"/>
    <w:rsid w:val="00006892"/>
    <w:rsid w:val="00007850"/>
    <w:rsid w:val="000102D7"/>
    <w:rsid w:val="00010489"/>
    <w:rsid w:val="00010A10"/>
    <w:rsid w:val="000125D8"/>
    <w:rsid w:val="00012907"/>
    <w:rsid w:val="00012911"/>
    <w:rsid w:val="00012991"/>
    <w:rsid w:val="00013092"/>
    <w:rsid w:val="000137C8"/>
    <w:rsid w:val="00013BD0"/>
    <w:rsid w:val="00014E46"/>
    <w:rsid w:val="000166F4"/>
    <w:rsid w:val="000173D7"/>
    <w:rsid w:val="000178CE"/>
    <w:rsid w:val="00020D44"/>
    <w:rsid w:val="0002103F"/>
    <w:rsid w:val="00022E5F"/>
    <w:rsid w:val="00023185"/>
    <w:rsid w:val="000240F8"/>
    <w:rsid w:val="0002415C"/>
    <w:rsid w:val="000241F0"/>
    <w:rsid w:val="00024756"/>
    <w:rsid w:val="00024E9E"/>
    <w:rsid w:val="0002567F"/>
    <w:rsid w:val="00025A14"/>
    <w:rsid w:val="00025F2F"/>
    <w:rsid w:val="0002734F"/>
    <w:rsid w:val="00027936"/>
    <w:rsid w:val="00027ADA"/>
    <w:rsid w:val="00030DAF"/>
    <w:rsid w:val="0003318C"/>
    <w:rsid w:val="00034951"/>
    <w:rsid w:val="0003630C"/>
    <w:rsid w:val="00037A32"/>
    <w:rsid w:val="00037BD2"/>
    <w:rsid w:val="00040AAA"/>
    <w:rsid w:val="0004109E"/>
    <w:rsid w:val="00041D32"/>
    <w:rsid w:val="000428A3"/>
    <w:rsid w:val="00042BC3"/>
    <w:rsid w:val="00043AF2"/>
    <w:rsid w:val="0004400C"/>
    <w:rsid w:val="00044010"/>
    <w:rsid w:val="000443F7"/>
    <w:rsid w:val="00044AAE"/>
    <w:rsid w:val="00044C55"/>
    <w:rsid w:val="00045050"/>
    <w:rsid w:val="00045D35"/>
    <w:rsid w:val="00046440"/>
    <w:rsid w:val="000464F1"/>
    <w:rsid w:val="00047BF6"/>
    <w:rsid w:val="00047E55"/>
    <w:rsid w:val="00047EED"/>
    <w:rsid w:val="00050E7B"/>
    <w:rsid w:val="00051587"/>
    <w:rsid w:val="00051954"/>
    <w:rsid w:val="0005393C"/>
    <w:rsid w:val="000539FB"/>
    <w:rsid w:val="0005410A"/>
    <w:rsid w:val="00056BFB"/>
    <w:rsid w:val="00056CA4"/>
    <w:rsid w:val="00057053"/>
    <w:rsid w:val="00057564"/>
    <w:rsid w:val="00057712"/>
    <w:rsid w:val="00060C27"/>
    <w:rsid w:val="00060C36"/>
    <w:rsid w:val="00061014"/>
    <w:rsid w:val="00061A5E"/>
    <w:rsid w:val="0006220F"/>
    <w:rsid w:val="000629D3"/>
    <w:rsid w:val="00062EED"/>
    <w:rsid w:val="00063378"/>
    <w:rsid w:val="000637C2"/>
    <w:rsid w:val="00065F3E"/>
    <w:rsid w:val="000661BD"/>
    <w:rsid w:val="00070F47"/>
    <w:rsid w:val="0007197A"/>
    <w:rsid w:val="000727BE"/>
    <w:rsid w:val="000737E5"/>
    <w:rsid w:val="00074594"/>
    <w:rsid w:val="00075C90"/>
    <w:rsid w:val="000761C3"/>
    <w:rsid w:val="0007668E"/>
    <w:rsid w:val="00077841"/>
    <w:rsid w:val="00077C9B"/>
    <w:rsid w:val="00080449"/>
    <w:rsid w:val="0008052D"/>
    <w:rsid w:val="00080716"/>
    <w:rsid w:val="00081043"/>
    <w:rsid w:val="0008144C"/>
    <w:rsid w:val="000815E9"/>
    <w:rsid w:val="000823AB"/>
    <w:rsid w:val="000839B9"/>
    <w:rsid w:val="000847D4"/>
    <w:rsid w:val="00084BDD"/>
    <w:rsid w:val="000853CD"/>
    <w:rsid w:val="00086B3C"/>
    <w:rsid w:val="00087097"/>
    <w:rsid w:val="00087936"/>
    <w:rsid w:val="00090476"/>
    <w:rsid w:val="00090DDE"/>
    <w:rsid w:val="00091245"/>
    <w:rsid w:val="000920BE"/>
    <w:rsid w:val="0009227C"/>
    <w:rsid w:val="0009346E"/>
    <w:rsid w:val="000947E1"/>
    <w:rsid w:val="0009563B"/>
    <w:rsid w:val="00095F66"/>
    <w:rsid w:val="0009743D"/>
    <w:rsid w:val="00097BE0"/>
    <w:rsid w:val="000A023C"/>
    <w:rsid w:val="000A1641"/>
    <w:rsid w:val="000A2EA9"/>
    <w:rsid w:val="000A2ED9"/>
    <w:rsid w:val="000A5B13"/>
    <w:rsid w:val="000A6410"/>
    <w:rsid w:val="000A6FF7"/>
    <w:rsid w:val="000A7592"/>
    <w:rsid w:val="000A77E5"/>
    <w:rsid w:val="000B1113"/>
    <w:rsid w:val="000B1239"/>
    <w:rsid w:val="000B1E0B"/>
    <w:rsid w:val="000B28D4"/>
    <w:rsid w:val="000B371B"/>
    <w:rsid w:val="000B3C49"/>
    <w:rsid w:val="000B405E"/>
    <w:rsid w:val="000B4CE0"/>
    <w:rsid w:val="000B5CCB"/>
    <w:rsid w:val="000B65B4"/>
    <w:rsid w:val="000B696A"/>
    <w:rsid w:val="000B6AE0"/>
    <w:rsid w:val="000B6B09"/>
    <w:rsid w:val="000B6BF4"/>
    <w:rsid w:val="000B6C20"/>
    <w:rsid w:val="000B6D2A"/>
    <w:rsid w:val="000C273F"/>
    <w:rsid w:val="000C2F93"/>
    <w:rsid w:val="000C3254"/>
    <w:rsid w:val="000C5230"/>
    <w:rsid w:val="000C5EB8"/>
    <w:rsid w:val="000C666A"/>
    <w:rsid w:val="000D26C0"/>
    <w:rsid w:val="000D279C"/>
    <w:rsid w:val="000D2FB1"/>
    <w:rsid w:val="000D34B1"/>
    <w:rsid w:val="000D38C8"/>
    <w:rsid w:val="000D3ADD"/>
    <w:rsid w:val="000D3E07"/>
    <w:rsid w:val="000D4176"/>
    <w:rsid w:val="000D42E3"/>
    <w:rsid w:val="000D4730"/>
    <w:rsid w:val="000D4AEB"/>
    <w:rsid w:val="000D6F20"/>
    <w:rsid w:val="000D703A"/>
    <w:rsid w:val="000D7972"/>
    <w:rsid w:val="000D7D0F"/>
    <w:rsid w:val="000E0F2D"/>
    <w:rsid w:val="000E14BD"/>
    <w:rsid w:val="000E1957"/>
    <w:rsid w:val="000E1B91"/>
    <w:rsid w:val="000E21AB"/>
    <w:rsid w:val="000E5796"/>
    <w:rsid w:val="000E6D5D"/>
    <w:rsid w:val="000E7435"/>
    <w:rsid w:val="000E7446"/>
    <w:rsid w:val="000F0349"/>
    <w:rsid w:val="000F0DAB"/>
    <w:rsid w:val="000F11E7"/>
    <w:rsid w:val="000F17DC"/>
    <w:rsid w:val="000F2104"/>
    <w:rsid w:val="000F3D5F"/>
    <w:rsid w:val="000F5453"/>
    <w:rsid w:val="000F748B"/>
    <w:rsid w:val="000F754D"/>
    <w:rsid w:val="000F7810"/>
    <w:rsid w:val="000F79B0"/>
    <w:rsid w:val="000F7DF3"/>
    <w:rsid w:val="00100692"/>
    <w:rsid w:val="001008BE"/>
    <w:rsid w:val="00100B90"/>
    <w:rsid w:val="00100FB9"/>
    <w:rsid w:val="001010F9"/>
    <w:rsid w:val="00101873"/>
    <w:rsid w:val="00102AC5"/>
    <w:rsid w:val="00102FD1"/>
    <w:rsid w:val="001040F4"/>
    <w:rsid w:val="00105FE6"/>
    <w:rsid w:val="00105FFC"/>
    <w:rsid w:val="001062CA"/>
    <w:rsid w:val="00106387"/>
    <w:rsid w:val="001102C9"/>
    <w:rsid w:val="001115A0"/>
    <w:rsid w:val="00112214"/>
    <w:rsid w:val="001127BE"/>
    <w:rsid w:val="00112FD0"/>
    <w:rsid w:val="001148CA"/>
    <w:rsid w:val="001150E4"/>
    <w:rsid w:val="00115473"/>
    <w:rsid w:val="00115693"/>
    <w:rsid w:val="00115FD6"/>
    <w:rsid w:val="001165F0"/>
    <w:rsid w:val="0012161F"/>
    <w:rsid w:val="00122889"/>
    <w:rsid w:val="00123334"/>
    <w:rsid w:val="00123DCC"/>
    <w:rsid w:val="00124DCF"/>
    <w:rsid w:val="00125947"/>
    <w:rsid w:val="00130059"/>
    <w:rsid w:val="001309FC"/>
    <w:rsid w:val="001317FF"/>
    <w:rsid w:val="00131C02"/>
    <w:rsid w:val="00132302"/>
    <w:rsid w:val="00133B2F"/>
    <w:rsid w:val="00133E5C"/>
    <w:rsid w:val="001342B9"/>
    <w:rsid w:val="00135D29"/>
    <w:rsid w:val="001367CF"/>
    <w:rsid w:val="00140D74"/>
    <w:rsid w:val="001415AC"/>
    <w:rsid w:val="00141D8E"/>
    <w:rsid w:val="00143EFD"/>
    <w:rsid w:val="00145827"/>
    <w:rsid w:val="00145D8E"/>
    <w:rsid w:val="00146249"/>
    <w:rsid w:val="00147607"/>
    <w:rsid w:val="0014791F"/>
    <w:rsid w:val="00147AD7"/>
    <w:rsid w:val="00147EF5"/>
    <w:rsid w:val="0015036D"/>
    <w:rsid w:val="0015071A"/>
    <w:rsid w:val="00151CFA"/>
    <w:rsid w:val="00153848"/>
    <w:rsid w:val="00154D88"/>
    <w:rsid w:val="001559B6"/>
    <w:rsid w:val="001563BF"/>
    <w:rsid w:val="0015681C"/>
    <w:rsid w:val="001570F3"/>
    <w:rsid w:val="001573DC"/>
    <w:rsid w:val="0016009E"/>
    <w:rsid w:val="00160592"/>
    <w:rsid w:val="001609D1"/>
    <w:rsid w:val="001628A7"/>
    <w:rsid w:val="0016299A"/>
    <w:rsid w:val="00162BFA"/>
    <w:rsid w:val="001632A9"/>
    <w:rsid w:val="00165C76"/>
    <w:rsid w:val="00165CFF"/>
    <w:rsid w:val="0017059D"/>
    <w:rsid w:val="001712A3"/>
    <w:rsid w:val="00173A4B"/>
    <w:rsid w:val="00174824"/>
    <w:rsid w:val="00174AEB"/>
    <w:rsid w:val="0017553D"/>
    <w:rsid w:val="001757A1"/>
    <w:rsid w:val="001757B3"/>
    <w:rsid w:val="001761BA"/>
    <w:rsid w:val="0017685E"/>
    <w:rsid w:val="00177BE5"/>
    <w:rsid w:val="00177EB3"/>
    <w:rsid w:val="00180C1D"/>
    <w:rsid w:val="00183DCE"/>
    <w:rsid w:val="00186C97"/>
    <w:rsid w:val="00186CB5"/>
    <w:rsid w:val="00187ADB"/>
    <w:rsid w:val="00187BF3"/>
    <w:rsid w:val="00187E21"/>
    <w:rsid w:val="00191613"/>
    <w:rsid w:val="0019189E"/>
    <w:rsid w:val="0019239B"/>
    <w:rsid w:val="00192872"/>
    <w:rsid w:val="001938B1"/>
    <w:rsid w:val="0019426F"/>
    <w:rsid w:val="00194B07"/>
    <w:rsid w:val="00197B80"/>
    <w:rsid w:val="001A019F"/>
    <w:rsid w:val="001A0A97"/>
    <w:rsid w:val="001A2F94"/>
    <w:rsid w:val="001A439E"/>
    <w:rsid w:val="001A4893"/>
    <w:rsid w:val="001A4F20"/>
    <w:rsid w:val="001A600C"/>
    <w:rsid w:val="001B0725"/>
    <w:rsid w:val="001B1E7F"/>
    <w:rsid w:val="001B3BCD"/>
    <w:rsid w:val="001B3C0F"/>
    <w:rsid w:val="001B3C5D"/>
    <w:rsid w:val="001B4C60"/>
    <w:rsid w:val="001B6849"/>
    <w:rsid w:val="001B78F7"/>
    <w:rsid w:val="001B7DD5"/>
    <w:rsid w:val="001C0A4D"/>
    <w:rsid w:val="001C0B34"/>
    <w:rsid w:val="001C106C"/>
    <w:rsid w:val="001C1326"/>
    <w:rsid w:val="001C1912"/>
    <w:rsid w:val="001C1ADF"/>
    <w:rsid w:val="001C26FE"/>
    <w:rsid w:val="001C46A5"/>
    <w:rsid w:val="001C59F5"/>
    <w:rsid w:val="001C5CC9"/>
    <w:rsid w:val="001C7443"/>
    <w:rsid w:val="001D0279"/>
    <w:rsid w:val="001D063A"/>
    <w:rsid w:val="001D1003"/>
    <w:rsid w:val="001D1584"/>
    <w:rsid w:val="001D178C"/>
    <w:rsid w:val="001D237B"/>
    <w:rsid w:val="001D4779"/>
    <w:rsid w:val="001D483C"/>
    <w:rsid w:val="001D5450"/>
    <w:rsid w:val="001D77B1"/>
    <w:rsid w:val="001E09EB"/>
    <w:rsid w:val="001E0E34"/>
    <w:rsid w:val="001E1643"/>
    <w:rsid w:val="001E1EB9"/>
    <w:rsid w:val="001E2865"/>
    <w:rsid w:val="001E5281"/>
    <w:rsid w:val="001E747C"/>
    <w:rsid w:val="001E7B2B"/>
    <w:rsid w:val="001F03B7"/>
    <w:rsid w:val="001F0408"/>
    <w:rsid w:val="001F04A3"/>
    <w:rsid w:val="001F21D7"/>
    <w:rsid w:val="001F29FF"/>
    <w:rsid w:val="001F2EF5"/>
    <w:rsid w:val="001F303D"/>
    <w:rsid w:val="001F3CB0"/>
    <w:rsid w:val="001F4D8A"/>
    <w:rsid w:val="001F5110"/>
    <w:rsid w:val="001F5FCF"/>
    <w:rsid w:val="001F7027"/>
    <w:rsid w:val="001F718E"/>
    <w:rsid w:val="00201B92"/>
    <w:rsid w:val="00203858"/>
    <w:rsid w:val="00205BEA"/>
    <w:rsid w:val="0020614C"/>
    <w:rsid w:val="002072F0"/>
    <w:rsid w:val="00207F13"/>
    <w:rsid w:val="00210BFF"/>
    <w:rsid w:val="00211583"/>
    <w:rsid w:val="00211C70"/>
    <w:rsid w:val="002128B8"/>
    <w:rsid w:val="00212A64"/>
    <w:rsid w:val="00214019"/>
    <w:rsid w:val="0021401E"/>
    <w:rsid w:val="00216400"/>
    <w:rsid w:val="002168AC"/>
    <w:rsid w:val="00217204"/>
    <w:rsid w:val="002205FF"/>
    <w:rsid w:val="00220901"/>
    <w:rsid w:val="00223D24"/>
    <w:rsid w:val="002240DC"/>
    <w:rsid w:val="00226736"/>
    <w:rsid w:val="00226960"/>
    <w:rsid w:val="00227592"/>
    <w:rsid w:val="00227EFE"/>
    <w:rsid w:val="00232802"/>
    <w:rsid w:val="00232931"/>
    <w:rsid w:val="002333AF"/>
    <w:rsid w:val="002336B7"/>
    <w:rsid w:val="002358FD"/>
    <w:rsid w:val="00235AF6"/>
    <w:rsid w:val="00236138"/>
    <w:rsid w:val="00236601"/>
    <w:rsid w:val="0023711C"/>
    <w:rsid w:val="00237C77"/>
    <w:rsid w:val="00237DD0"/>
    <w:rsid w:val="00240EFB"/>
    <w:rsid w:val="00241AF0"/>
    <w:rsid w:val="00241DE6"/>
    <w:rsid w:val="002431EC"/>
    <w:rsid w:val="0024477D"/>
    <w:rsid w:val="00244C32"/>
    <w:rsid w:val="00245A5B"/>
    <w:rsid w:val="00245D53"/>
    <w:rsid w:val="00246CB0"/>
    <w:rsid w:val="00250218"/>
    <w:rsid w:val="00250C4E"/>
    <w:rsid w:val="002513B9"/>
    <w:rsid w:val="002531A3"/>
    <w:rsid w:val="00253C97"/>
    <w:rsid w:val="00253F20"/>
    <w:rsid w:val="00256292"/>
    <w:rsid w:val="00256B0D"/>
    <w:rsid w:val="0026066D"/>
    <w:rsid w:val="00261EB9"/>
    <w:rsid w:val="00265E86"/>
    <w:rsid w:val="00266315"/>
    <w:rsid w:val="00267B81"/>
    <w:rsid w:val="00267DFC"/>
    <w:rsid w:val="00270090"/>
    <w:rsid w:val="00270C13"/>
    <w:rsid w:val="00271997"/>
    <w:rsid w:val="00272046"/>
    <w:rsid w:val="00272657"/>
    <w:rsid w:val="00273FDA"/>
    <w:rsid w:val="00274A0D"/>
    <w:rsid w:val="00274ED6"/>
    <w:rsid w:val="00276BE3"/>
    <w:rsid w:val="0027764B"/>
    <w:rsid w:val="00280856"/>
    <w:rsid w:val="00280E53"/>
    <w:rsid w:val="00282024"/>
    <w:rsid w:val="00282656"/>
    <w:rsid w:val="00286029"/>
    <w:rsid w:val="0028691D"/>
    <w:rsid w:val="00286A2F"/>
    <w:rsid w:val="002875BA"/>
    <w:rsid w:val="00290587"/>
    <w:rsid w:val="00290A47"/>
    <w:rsid w:val="00291AED"/>
    <w:rsid w:val="002929C7"/>
    <w:rsid w:val="00292A10"/>
    <w:rsid w:val="00292C11"/>
    <w:rsid w:val="00292CB8"/>
    <w:rsid w:val="00293C60"/>
    <w:rsid w:val="00294508"/>
    <w:rsid w:val="00296CA9"/>
    <w:rsid w:val="00296F29"/>
    <w:rsid w:val="002970B4"/>
    <w:rsid w:val="002A05B1"/>
    <w:rsid w:val="002A0D98"/>
    <w:rsid w:val="002A1B31"/>
    <w:rsid w:val="002A1B4D"/>
    <w:rsid w:val="002A2578"/>
    <w:rsid w:val="002A2E47"/>
    <w:rsid w:val="002A3682"/>
    <w:rsid w:val="002A383F"/>
    <w:rsid w:val="002A4633"/>
    <w:rsid w:val="002A511B"/>
    <w:rsid w:val="002A513A"/>
    <w:rsid w:val="002A63FC"/>
    <w:rsid w:val="002A64CC"/>
    <w:rsid w:val="002A7C60"/>
    <w:rsid w:val="002B03FE"/>
    <w:rsid w:val="002B1531"/>
    <w:rsid w:val="002B1D3A"/>
    <w:rsid w:val="002B297E"/>
    <w:rsid w:val="002B2FF9"/>
    <w:rsid w:val="002B589F"/>
    <w:rsid w:val="002B5D7D"/>
    <w:rsid w:val="002B7332"/>
    <w:rsid w:val="002B757C"/>
    <w:rsid w:val="002B79D1"/>
    <w:rsid w:val="002C0576"/>
    <w:rsid w:val="002C0E3B"/>
    <w:rsid w:val="002C10EB"/>
    <w:rsid w:val="002C29A8"/>
    <w:rsid w:val="002C384E"/>
    <w:rsid w:val="002C4586"/>
    <w:rsid w:val="002C4E50"/>
    <w:rsid w:val="002C5087"/>
    <w:rsid w:val="002C6F80"/>
    <w:rsid w:val="002C75C4"/>
    <w:rsid w:val="002C7C08"/>
    <w:rsid w:val="002D096F"/>
    <w:rsid w:val="002D156C"/>
    <w:rsid w:val="002D1B42"/>
    <w:rsid w:val="002D213C"/>
    <w:rsid w:val="002D2866"/>
    <w:rsid w:val="002D3A90"/>
    <w:rsid w:val="002D4360"/>
    <w:rsid w:val="002D47F4"/>
    <w:rsid w:val="002D5467"/>
    <w:rsid w:val="002D655F"/>
    <w:rsid w:val="002D72D6"/>
    <w:rsid w:val="002D7A45"/>
    <w:rsid w:val="002E0644"/>
    <w:rsid w:val="002E0648"/>
    <w:rsid w:val="002E0C52"/>
    <w:rsid w:val="002E14EB"/>
    <w:rsid w:val="002E2591"/>
    <w:rsid w:val="002E2A08"/>
    <w:rsid w:val="002E4E0C"/>
    <w:rsid w:val="002E4E8C"/>
    <w:rsid w:val="002E58B8"/>
    <w:rsid w:val="002E5A4B"/>
    <w:rsid w:val="002E5E2C"/>
    <w:rsid w:val="002E609F"/>
    <w:rsid w:val="002E6207"/>
    <w:rsid w:val="002E69BF"/>
    <w:rsid w:val="002E7898"/>
    <w:rsid w:val="002F06BA"/>
    <w:rsid w:val="002F1251"/>
    <w:rsid w:val="002F12F6"/>
    <w:rsid w:val="002F1DCB"/>
    <w:rsid w:val="002F25D5"/>
    <w:rsid w:val="002F2869"/>
    <w:rsid w:val="002F4AC8"/>
    <w:rsid w:val="002F5B28"/>
    <w:rsid w:val="002F5E50"/>
    <w:rsid w:val="002F71D9"/>
    <w:rsid w:val="003000A3"/>
    <w:rsid w:val="003014CB"/>
    <w:rsid w:val="003029FF"/>
    <w:rsid w:val="00303BD9"/>
    <w:rsid w:val="0030406E"/>
    <w:rsid w:val="00304FBF"/>
    <w:rsid w:val="003057B9"/>
    <w:rsid w:val="00307052"/>
    <w:rsid w:val="0031068D"/>
    <w:rsid w:val="00310F0E"/>
    <w:rsid w:val="003112A6"/>
    <w:rsid w:val="00312226"/>
    <w:rsid w:val="00312A39"/>
    <w:rsid w:val="00313EE3"/>
    <w:rsid w:val="00320006"/>
    <w:rsid w:val="00320EE4"/>
    <w:rsid w:val="00320FA7"/>
    <w:rsid w:val="003230F1"/>
    <w:rsid w:val="0032311E"/>
    <w:rsid w:val="0032353F"/>
    <w:rsid w:val="00323CE4"/>
    <w:rsid w:val="00325CD9"/>
    <w:rsid w:val="00327170"/>
    <w:rsid w:val="0033230C"/>
    <w:rsid w:val="00333E2C"/>
    <w:rsid w:val="003346B9"/>
    <w:rsid w:val="00334A73"/>
    <w:rsid w:val="00335C98"/>
    <w:rsid w:val="00336C4B"/>
    <w:rsid w:val="0033789D"/>
    <w:rsid w:val="00340722"/>
    <w:rsid w:val="00340AA6"/>
    <w:rsid w:val="003411D9"/>
    <w:rsid w:val="00341235"/>
    <w:rsid w:val="00341356"/>
    <w:rsid w:val="0034554D"/>
    <w:rsid w:val="003464FF"/>
    <w:rsid w:val="00346DA7"/>
    <w:rsid w:val="003503DA"/>
    <w:rsid w:val="00350F02"/>
    <w:rsid w:val="00350F39"/>
    <w:rsid w:val="003513BE"/>
    <w:rsid w:val="0035151F"/>
    <w:rsid w:val="00352210"/>
    <w:rsid w:val="003523B1"/>
    <w:rsid w:val="003537D1"/>
    <w:rsid w:val="00353828"/>
    <w:rsid w:val="00353E9E"/>
    <w:rsid w:val="00355A1D"/>
    <w:rsid w:val="003573FE"/>
    <w:rsid w:val="00361133"/>
    <w:rsid w:val="0036159B"/>
    <w:rsid w:val="0036241D"/>
    <w:rsid w:val="00363D34"/>
    <w:rsid w:val="00364529"/>
    <w:rsid w:val="003663AF"/>
    <w:rsid w:val="00366C5F"/>
    <w:rsid w:val="0037079A"/>
    <w:rsid w:val="00371009"/>
    <w:rsid w:val="003715ED"/>
    <w:rsid w:val="00371A65"/>
    <w:rsid w:val="00372814"/>
    <w:rsid w:val="003734A5"/>
    <w:rsid w:val="0037489F"/>
    <w:rsid w:val="0037579B"/>
    <w:rsid w:val="00375EBA"/>
    <w:rsid w:val="0037656A"/>
    <w:rsid w:val="00376767"/>
    <w:rsid w:val="003776B1"/>
    <w:rsid w:val="003808B7"/>
    <w:rsid w:val="00380FB0"/>
    <w:rsid w:val="00381EB9"/>
    <w:rsid w:val="0038295F"/>
    <w:rsid w:val="00382D27"/>
    <w:rsid w:val="00384272"/>
    <w:rsid w:val="003847BC"/>
    <w:rsid w:val="00384EDB"/>
    <w:rsid w:val="00384FC1"/>
    <w:rsid w:val="00387D79"/>
    <w:rsid w:val="003902A2"/>
    <w:rsid w:val="0039056C"/>
    <w:rsid w:val="0039112B"/>
    <w:rsid w:val="00392A1F"/>
    <w:rsid w:val="0039405C"/>
    <w:rsid w:val="003950E7"/>
    <w:rsid w:val="00396D91"/>
    <w:rsid w:val="00396FD4"/>
    <w:rsid w:val="00397638"/>
    <w:rsid w:val="00397D05"/>
    <w:rsid w:val="00397EAF"/>
    <w:rsid w:val="003A12EB"/>
    <w:rsid w:val="003A1D66"/>
    <w:rsid w:val="003A22E9"/>
    <w:rsid w:val="003A384A"/>
    <w:rsid w:val="003A3DB0"/>
    <w:rsid w:val="003A49FA"/>
    <w:rsid w:val="003A60AD"/>
    <w:rsid w:val="003A6D97"/>
    <w:rsid w:val="003A7567"/>
    <w:rsid w:val="003B2AC2"/>
    <w:rsid w:val="003B2B5B"/>
    <w:rsid w:val="003B559C"/>
    <w:rsid w:val="003B65E7"/>
    <w:rsid w:val="003B6E1F"/>
    <w:rsid w:val="003B7DFF"/>
    <w:rsid w:val="003C01AB"/>
    <w:rsid w:val="003C041A"/>
    <w:rsid w:val="003C19B1"/>
    <w:rsid w:val="003C1F23"/>
    <w:rsid w:val="003C29AD"/>
    <w:rsid w:val="003C3E86"/>
    <w:rsid w:val="003C3EAD"/>
    <w:rsid w:val="003C408B"/>
    <w:rsid w:val="003C5A24"/>
    <w:rsid w:val="003C6D19"/>
    <w:rsid w:val="003D02A0"/>
    <w:rsid w:val="003D0534"/>
    <w:rsid w:val="003D066A"/>
    <w:rsid w:val="003D2F4F"/>
    <w:rsid w:val="003D4068"/>
    <w:rsid w:val="003D43ED"/>
    <w:rsid w:val="003D4EB5"/>
    <w:rsid w:val="003D59F0"/>
    <w:rsid w:val="003D5A05"/>
    <w:rsid w:val="003D66B1"/>
    <w:rsid w:val="003D6D3B"/>
    <w:rsid w:val="003D77ED"/>
    <w:rsid w:val="003D7E8C"/>
    <w:rsid w:val="003E0420"/>
    <w:rsid w:val="003E24B7"/>
    <w:rsid w:val="003E388D"/>
    <w:rsid w:val="003E3C38"/>
    <w:rsid w:val="003E5431"/>
    <w:rsid w:val="003E5C96"/>
    <w:rsid w:val="003E6F32"/>
    <w:rsid w:val="003E7318"/>
    <w:rsid w:val="003E7CBF"/>
    <w:rsid w:val="003E7E85"/>
    <w:rsid w:val="003F1BC8"/>
    <w:rsid w:val="003F1C7D"/>
    <w:rsid w:val="003F1F3D"/>
    <w:rsid w:val="003F21E0"/>
    <w:rsid w:val="003F2A6C"/>
    <w:rsid w:val="003F341F"/>
    <w:rsid w:val="003F3626"/>
    <w:rsid w:val="003F39CC"/>
    <w:rsid w:val="003F4934"/>
    <w:rsid w:val="003F4E45"/>
    <w:rsid w:val="003F59F2"/>
    <w:rsid w:val="003F5CC0"/>
    <w:rsid w:val="003F6231"/>
    <w:rsid w:val="003F64B6"/>
    <w:rsid w:val="003F6B0E"/>
    <w:rsid w:val="00400D1F"/>
    <w:rsid w:val="00402025"/>
    <w:rsid w:val="004023DE"/>
    <w:rsid w:val="004038BD"/>
    <w:rsid w:val="004066F3"/>
    <w:rsid w:val="0040672F"/>
    <w:rsid w:val="004115E2"/>
    <w:rsid w:val="00411776"/>
    <w:rsid w:val="004117CA"/>
    <w:rsid w:val="0041226A"/>
    <w:rsid w:val="00412755"/>
    <w:rsid w:val="0041306F"/>
    <w:rsid w:val="00413786"/>
    <w:rsid w:val="00414733"/>
    <w:rsid w:val="004164F3"/>
    <w:rsid w:val="004166CE"/>
    <w:rsid w:val="00417BBC"/>
    <w:rsid w:val="004208F6"/>
    <w:rsid w:val="00420DC7"/>
    <w:rsid w:val="00423DAA"/>
    <w:rsid w:val="00424973"/>
    <w:rsid w:val="00426311"/>
    <w:rsid w:val="00426316"/>
    <w:rsid w:val="00426FDE"/>
    <w:rsid w:val="004304CF"/>
    <w:rsid w:val="004309DB"/>
    <w:rsid w:val="00431D4E"/>
    <w:rsid w:val="00433412"/>
    <w:rsid w:val="0043371A"/>
    <w:rsid w:val="00433ABF"/>
    <w:rsid w:val="00433FDF"/>
    <w:rsid w:val="00434F56"/>
    <w:rsid w:val="0043556F"/>
    <w:rsid w:val="00436E70"/>
    <w:rsid w:val="00437090"/>
    <w:rsid w:val="0043763A"/>
    <w:rsid w:val="00440C2C"/>
    <w:rsid w:val="00440E70"/>
    <w:rsid w:val="00441B52"/>
    <w:rsid w:val="00443B9D"/>
    <w:rsid w:val="00443EF3"/>
    <w:rsid w:val="00445391"/>
    <w:rsid w:val="00446708"/>
    <w:rsid w:val="0044683B"/>
    <w:rsid w:val="004505CC"/>
    <w:rsid w:val="00451D2A"/>
    <w:rsid w:val="004525EE"/>
    <w:rsid w:val="00452D59"/>
    <w:rsid w:val="0045313F"/>
    <w:rsid w:val="0045350F"/>
    <w:rsid w:val="00454658"/>
    <w:rsid w:val="0045566D"/>
    <w:rsid w:val="00455777"/>
    <w:rsid w:val="00456B42"/>
    <w:rsid w:val="004611B0"/>
    <w:rsid w:val="0046155A"/>
    <w:rsid w:val="00463A64"/>
    <w:rsid w:val="00463A68"/>
    <w:rsid w:val="004643A2"/>
    <w:rsid w:val="00464DB9"/>
    <w:rsid w:val="00465BAB"/>
    <w:rsid w:val="00465F10"/>
    <w:rsid w:val="00465F4D"/>
    <w:rsid w:val="00467462"/>
    <w:rsid w:val="00467FCF"/>
    <w:rsid w:val="004721DE"/>
    <w:rsid w:val="00474E44"/>
    <w:rsid w:val="00475C15"/>
    <w:rsid w:val="00475D60"/>
    <w:rsid w:val="004763AF"/>
    <w:rsid w:val="0047726C"/>
    <w:rsid w:val="0048172D"/>
    <w:rsid w:val="004819A6"/>
    <w:rsid w:val="004826BD"/>
    <w:rsid w:val="00482A1D"/>
    <w:rsid w:val="0048350F"/>
    <w:rsid w:val="00483F5B"/>
    <w:rsid w:val="00485136"/>
    <w:rsid w:val="00485EA7"/>
    <w:rsid w:val="0049004B"/>
    <w:rsid w:val="004900D5"/>
    <w:rsid w:val="00490BE4"/>
    <w:rsid w:val="00491F7A"/>
    <w:rsid w:val="00492128"/>
    <w:rsid w:val="00492E5E"/>
    <w:rsid w:val="00493200"/>
    <w:rsid w:val="00493B83"/>
    <w:rsid w:val="00494812"/>
    <w:rsid w:val="00494C06"/>
    <w:rsid w:val="00494FA4"/>
    <w:rsid w:val="00495B8E"/>
    <w:rsid w:val="0049721D"/>
    <w:rsid w:val="0049758B"/>
    <w:rsid w:val="00497F6F"/>
    <w:rsid w:val="004A04AE"/>
    <w:rsid w:val="004A2121"/>
    <w:rsid w:val="004A2272"/>
    <w:rsid w:val="004A636E"/>
    <w:rsid w:val="004A68BD"/>
    <w:rsid w:val="004A6DFF"/>
    <w:rsid w:val="004A70A1"/>
    <w:rsid w:val="004B1C2F"/>
    <w:rsid w:val="004B1C89"/>
    <w:rsid w:val="004B1E14"/>
    <w:rsid w:val="004B20DC"/>
    <w:rsid w:val="004B27CB"/>
    <w:rsid w:val="004B34FB"/>
    <w:rsid w:val="004B36F5"/>
    <w:rsid w:val="004B3EBE"/>
    <w:rsid w:val="004B53AF"/>
    <w:rsid w:val="004B5ACE"/>
    <w:rsid w:val="004B6A36"/>
    <w:rsid w:val="004B7079"/>
    <w:rsid w:val="004B78E9"/>
    <w:rsid w:val="004B790C"/>
    <w:rsid w:val="004B7C73"/>
    <w:rsid w:val="004C08BB"/>
    <w:rsid w:val="004C0AB6"/>
    <w:rsid w:val="004C1AC5"/>
    <w:rsid w:val="004C390C"/>
    <w:rsid w:val="004C53C0"/>
    <w:rsid w:val="004C561A"/>
    <w:rsid w:val="004C5B6D"/>
    <w:rsid w:val="004C6035"/>
    <w:rsid w:val="004C70EE"/>
    <w:rsid w:val="004D178F"/>
    <w:rsid w:val="004D1FD6"/>
    <w:rsid w:val="004D3429"/>
    <w:rsid w:val="004D3ECC"/>
    <w:rsid w:val="004D7146"/>
    <w:rsid w:val="004E1660"/>
    <w:rsid w:val="004E229B"/>
    <w:rsid w:val="004E3AEA"/>
    <w:rsid w:val="004E44D5"/>
    <w:rsid w:val="004E4EB7"/>
    <w:rsid w:val="004E587E"/>
    <w:rsid w:val="004E5A9D"/>
    <w:rsid w:val="004E5C1D"/>
    <w:rsid w:val="004E5D11"/>
    <w:rsid w:val="004E60D6"/>
    <w:rsid w:val="004E6C20"/>
    <w:rsid w:val="004E745E"/>
    <w:rsid w:val="004F016B"/>
    <w:rsid w:val="004F08BC"/>
    <w:rsid w:val="004F3473"/>
    <w:rsid w:val="004F461A"/>
    <w:rsid w:val="004F470B"/>
    <w:rsid w:val="004F4C92"/>
    <w:rsid w:val="004F575B"/>
    <w:rsid w:val="004F7288"/>
    <w:rsid w:val="004F72A8"/>
    <w:rsid w:val="00500AD0"/>
    <w:rsid w:val="0050211F"/>
    <w:rsid w:val="005024AC"/>
    <w:rsid w:val="00502594"/>
    <w:rsid w:val="005031F4"/>
    <w:rsid w:val="00503B50"/>
    <w:rsid w:val="00504585"/>
    <w:rsid w:val="00504754"/>
    <w:rsid w:val="00505E78"/>
    <w:rsid w:val="0050720F"/>
    <w:rsid w:val="00507224"/>
    <w:rsid w:val="005103BD"/>
    <w:rsid w:val="00510CE2"/>
    <w:rsid w:val="00510DB3"/>
    <w:rsid w:val="00511601"/>
    <w:rsid w:val="005122F9"/>
    <w:rsid w:val="005123E3"/>
    <w:rsid w:val="005126E0"/>
    <w:rsid w:val="0051280B"/>
    <w:rsid w:val="00512B42"/>
    <w:rsid w:val="005141DD"/>
    <w:rsid w:val="005159F1"/>
    <w:rsid w:val="00516A6C"/>
    <w:rsid w:val="0051764C"/>
    <w:rsid w:val="0052127B"/>
    <w:rsid w:val="005219B4"/>
    <w:rsid w:val="00521CA2"/>
    <w:rsid w:val="005222ED"/>
    <w:rsid w:val="005227CF"/>
    <w:rsid w:val="0052289B"/>
    <w:rsid w:val="005228A2"/>
    <w:rsid w:val="00523CAB"/>
    <w:rsid w:val="005241C4"/>
    <w:rsid w:val="005247D1"/>
    <w:rsid w:val="00525538"/>
    <w:rsid w:val="00526A11"/>
    <w:rsid w:val="00526A95"/>
    <w:rsid w:val="005304CA"/>
    <w:rsid w:val="005305BD"/>
    <w:rsid w:val="00530DE4"/>
    <w:rsid w:val="0053243B"/>
    <w:rsid w:val="0053361C"/>
    <w:rsid w:val="00533CD3"/>
    <w:rsid w:val="00533EE7"/>
    <w:rsid w:val="00537CEC"/>
    <w:rsid w:val="005409BA"/>
    <w:rsid w:val="00541859"/>
    <w:rsid w:val="00541F67"/>
    <w:rsid w:val="00542337"/>
    <w:rsid w:val="00542C04"/>
    <w:rsid w:val="00543A0B"/>
    <w:rsid w:val="0054468D"/>
    <w:rsid w:val="005459C8"/>
    <w:rsid w:val="0054656D"/>
    <w:rsid w:val="00547B09"/>
    <w:rsid w:val="00552208"/>
    <w:rsid w:val="00552EF6"/>
    <w:rsid w:val="00554D5E"/>
    <w:rsid w:val="005550E9"/>
    <w:rsid w:val="00555E1F"/>
    <w:rsid w:val="00556112"/>
    <w:rsid w:val="005563F6"/>
    <w:rsid w:val="00556C3A"/>
    <w:rsid w:val="00557106"/>
    <w:rsid w:val="005605C7"/>
    <w:rsid w:val="0056094A"/>
    <w:rsid w:val="00560BCB"/>
    <w:rsid w:val="00560F1B"/>
    <w:rsid w:val="0056151E"/>
    <w:rsid w:val="00561EBF"/>
    <w:rsid w:val="00562F07"/>
    <w:rsid w:val="005649FD"/>
    <w:rsid w:val="00564CF1"/>
    <w:rsid w:val="0056563F"/>
    <w:rsid w:val="005659F4"/>
    <w:rsid w:val="0056622B"/>
    <w:rsid w:val="0056692A"/>
    <w:rsid w:val="00567223"/>
    <w:rsid w:val="005672C2"/>
    <w:rsid w:val="00570D84"/>
    <w:rsid w:val="005726E2"/>
    <w:rsid w:val="00572EC3"/>
    <w:rsid w:val="00574497"/>
    <w:rsid w:val="00575621"/>
    <w:rsid w:val="00575AAA"/>
    <w:rsid w:val="00580022"/>
    <w:rsid w:val="0058121C"/>
    <w:rsid w:val="00581DD0"/>
    <w:rsid w:val="00581FA2"/>
    <w:rsid w:val="005843E9"/>
    <w:rsid w:val="00585634"/>
    <w:rsid w:val="005857C0"/>
    <w:rsid w:val="005859BD"/>
    <w:rsid w:val="00590E2D"/>
    <w:rsid w:val="00591361"/>
    <w:rsid w:val="00591607"/>
    <w:rsid w:val="00593956"/>
    <w:rsid w:val="00593985"/>
    <w:rsid w:val="00594FC2"/>
    <w:rsid w:val="005A0A7E"/>
    <w:rsid w:val="005A0B33"/>
    <w:rsid w:val="005A12E0"/>
    <w:rsid w:val="005A1665"/>
    <w:rsid w:val="005A2628"/>
    <w:rsid w:val="005A353E"/>
    <w:rsid w:val="005A48DC"/>
    <w:rsid w:val="005A4CA7"/>
    <w:rsid w:val="005A4E5C"/>
    <w:rsid w:val="005A6045"/>
    <w:rsid w:val="005A7A80"/>
    <w:rsid w:val="005B1806"/>
    <w:rsid w:val="005B19B9"/>
    <w:rsid w:val="005B1A4B"/>
    <w:rsid w:val="005B1DE5"/>
    <w:rsid w:val="005B5779"/>
    <w:rsid w:val="005B5881"/>
    <w:rsid w:val="005C3585"/>
    <w:rsid w:val="005C53AE"/>
    <w:rsid w:val="005C71F8"/>
    <w:rsid w:val="005C7A24"/>
    <w:rsid w:val="005D05D0"/>
    <w:rsid w:val="005D1A49"/>
    <w:rsid w:val="005D1C46"/>
    <w:rsid w:val="005D1FA0"/>
    <w:rsid w:val="005D2E6C"/>
    <w:rsid w:val="005D4393"/>
    <w:rsid w:val="005D4857"/>
    <w:rsid w:val="005D50DE"/>
    <w:rsid w:val="005D7184"/>
    <w:rsid w:val="005D71F4"/>
    <w:rsid w:val="005E02C9"/>
    <w:rsid w:val="005E0572"/>
    <w:rsid w:val="005E0696"/>
    <w:rsid w:val="005E1223"/>
    <w:rsid w:val="005E1B74"/>
    <w:rsid w:val="005E3945"/>
    <w:rsid w:val="005E4855"/>
    <w:rsid w:val="005E579E"/>
    <w:rsid w:val="005E5AC8"/>
    <w:rsid w:val="005E5BDE"/>
    <w:rsid w:val="005E5D65"/>
    <w:rsid w:val="005E5F3E"/>
    <w:rsid w:val="005E6B26"/>
    <w:rsid w:val="005E73BC"/>
    <w:rsid w:val="005F23D4"/>
    <w:rsid w:val="005F26A9"/>
    <w:rsid w:val="005F2EEB"/>
    <w:rsid w:val="005F4D4C"/>
    <w:rsid w:val="005F6125"/>
    <w:rsid w:val="005F6923"/>
    <w:rsid w:val="005F721E"/>
    <w:rsid w:val="005F7EA3"/>
    <w:rsid w:val="006019D8"/>
    <w:rsid w:val="006033E4"/>
    <w:rsid w:val="00604371"/>
    <w:rsid w:val="00605314"/>
    <w:rsid w:val="00607070"/>
    <w:rsid w:val="006076DB"/>
    <w:rsid w:val="00610DB5"/>
    <w:rsid w:val="00611036"/>
    <w:rsid w:val="00612E92"/>
    <w:rsid w:val="0061345B"/>
    <w:rsid w:val="006148BF"/>
    <w:rsid w:val="0061497D"/>
    <w:rsid w:val="0061570B"/>
    <w:rsid w:val="00615D87"/>
    <w:rsid w:val="00616465"/>
    <w:rsid w:val="00621E95"/>
    <w:rsid w:val="00622B67"/>
    <w:rsid w:val="006246D7"/>
    <w:rsid w:val="00625B8D"/>
    <w:rsid w:val="00626274"/>
    <w:rsid w:val="006267E7"/>
    <w:rsid w:val="00627A37"/>
    <w:rsid w:val="00630C36"/>
    <w:rsid w:val="00633447"/>
    <w:rsid w:val="006335D3"/>
    <w:rsid w:val="00634974"/>
    <w:rsid w:val="006353A4"/>
    <w:rsid w:val="0063542C"/>
    <w:rsid w:val="00635764"/>
    <w:rsid w:val="00635F64"/>
    <w:rsid w:val="006362DF"/>
    <w:rsid w:val="0063668D"/>
    <w:rsid w:val="00637A6E"/>
    <w:rsid w:val="00637D1E"/>
    <w:rsid w:val="00637F96"/>
    <w:rsid w:val="006401E3"/>
    <w:rsid w:val="006401EB"/>
    <w:rsid w:val="00640667"/>
    <w:rsid w:val="00641082"/>
    <w:rsid w:val="0064165A"/>
    <w:rsid w:val="006417D0"/>
    <w:rsid w:val="00641AC4"/>
    <w:rsid w:val="00643A7F"/>
    <w:rsid w:val="00644893"/>
    <w:rsid w:val="006462B7"/>
    <w:rsid w:val="006474EB"/>
    <w:rsid w:val="00647D26"/>
    <w:rsid w:val="00650FE6"/>
    <w:rsid w:val="00652B8F"/>
    <w:rsid w:val="006535E8"/>
    <w:rsid w:val="00655328"/>
    <w:rsid w:val="00655333"/>
    <w:rsid w:val="00656314"/>
    <w:rsid w:val="006563FB"/>
    <w:rsid w:val="00656734"/>
    <w:rsid w:val="00657CE7"/>
    <w:rsid w:val="006606F8"/>
    <w:rsid w:val="0066190C"/>
    <w:rsid w:val="006620C0"/>
    <w:rsid w:val="00662152"/>
    <w:rsid w:val="0066235B"/>
    <w:rsid w:val="0066305D"/>
    <w:rsid w:val="006645B9"/>
    <w:rsid w:val="006645C8"/>
    <w:rsid w:val="00664AC7"/>
    <w:rsid w:val="00665384"/>
    <w:rsid w:val="006657FE"/>
    <w:rsid w:val="006668F2"/>
    <w:rsid w:val="006672BB"/>
    <w:rsid w:val="006702A7"/>
    <w:rsid w:val="00670FAD"/>
    <w:rsid w:val="006716E6"/>
    <w:rsid w:val="0067232D"/>
    <w:rsid w:val="0067496D"/>
    <w:rsid w:val="00674E56"/>
    <w:rsid w:val="0067586B"/>
    <w:rsid w:val="00680956"/>
    <w:rsid w:val="00682734"/>
    <w:rsid w:val="00684659"/>
    <w:rsid w:val="00685295"/>
    <w:rsid w:val="0068603A"/>
    <w:rsid w:val="00686CB3"/>
    <w:rsid w:val="006875ED"/>
    <w:rsid w:val="006903C1"/>
    <w:rsid w:val="006903F6"/>
    <w:rsid w:val="00690937"/>
    <w:rsid w:val="0069100E"/>
    <w:rsid w:val="00691F5E"/>
    <w:rsid w:val="006930E8"/>
    <w:rsid w:val="006931E1"/>
    <w:rsid w:val="006935F1"/>
    <w:rsid w:val="00693866"/>
    <w:rsid w:val="006961DC"/>
    <w:rsid w:val="0069701D"/>
    <w:rsid w:val="006970BA"/>
    <w:rsid w:val="006974D6"/>
    <w:rsid w:val="006A333F"/>
    <w:rsid w:val="006A3D2D"/>
    <w:rsid w:val="006A5356"/>
    <w:rsid w:val="006A76B3"/>
    <w:rsid w:val="006A77D9"/>
    <w:rsid w:val="006A7C69"/>
    <w:rsid w:val="006A7CBA"/>
    <w:rsid w:val="006B0617"/>
    <w:rsid w:val="006B085A"/>
    <w:rsid w:val="006B2AC6"/>
    <w:rsid w:val="006B3021"/>
    <w:rsid w:val="006B30B9"/>
    <w:rsid w:val="006B3B9B"/>
    <w:rsid w:val="006B47BF"/>
    <w:rsid w:val="006B47C9"/>
    <w:rsid w:val="006B4D92"/>
    <w:rsid w:val="006B65D5"/>
    <w:rsid w:val="006B685F"/>
    <w:rsid w:val="006C103B"/>
    <w:rsid w:val="006C1B32"/>
    <w:rsid w:val="006C384F"/>
    <w:rsid w:val="006C3A7B"/>
    <w:rsid w:val="006C46F7"/>
    <w:rsid w:val="006C6F18"/>
    <w:rsid w:val="006D037A"/>
    <w:rsid w:val="006D0C0A"/>
    <w:rsid w:val="006D1499"/>
    <w:rsid w:val="006D1B88"/>
    <w:rsid w:val="006D2E9F"/>
    <w:rsid w:val="006D2F01"/>
    <w:rsid w:val="006D3B9B"/>
    <w:rsid w:val="006D3F06"/>
    <w:rsid w:val="006D6209"/>
    <w:rsid w:val="006D6AAD"/>
    <w:rsid w:val="006D6CF0"/>
    <w:rsid w:val="006D6CFD"/>
    <w:rsid w:val="006E0276"/>
    <w:rsid w:val="006E0BD6"/>
    <w:rsid w:val="006E0D55"/>
    <w:rsid w:val="006E20DD"/>
    <w:rsid w:val="006E2295"/>
    <w:rsid w:val="006E25B1"/>
    <w:rsid w:val="006E2F0F"/>
    <w:rsid w:val="006E3739"/>
    <w:rsid w:val="006E59D6"/>
    <w:rsid w:val="006E5B17"/>
    <w:rsid w:val="006E626F"/>
    <w:rsid w:val="006F095F"/>
    <w:rsid w:val="006F1033"/>
    <w:rsid w:val="006F167C"/>
    <w:rsid w:val="006F3AF3"/>
    <w:rsid w:val="006F3EF3"/>
    <w:rsid w:val="006F43DE"/>
    <w:rsid w:val="006F5DD8"/>
    <w:rsid w:val="006F6AB8"/>
    <w:rsid w:val="006F7912"/>
    <w:rsid w:val="006F795C"/>
    <w:rsid w:val="006F7F9B"/>
    <w:rsid w:val="00700020"/>
    <w:rsid w:val="007002A9"/>
    <w:rsid w:val="007008C2"/>
    <w:rsid w:val="00700C4F"/>
    <w:rsid w:val="007015CB"/>
    <w:rsid w:val="0070432C"/>
    <w:rsid w:val="00704B64"/>
    <w:rsid w:val="00705CEA"/>
    <w:rsid w:val="00706454"/>
    <w:rsid w:val="00707510"/>
    <w:rsid w:val="00711943"/>
    <w:rsid w:val="00711C17"/>
    <w:rsid w:val="00712089"/>
    <w:rsid w:val="0071303A"/>
    <w:rsid w:val="00713A39"/>
    <w:rsid w:val="00713F5C"/>
    <w:rsid w:val="007140BF"/>
    <w:rsid w:val="007159BE"/>
    <w:rsid w:val="00715D74"/>
    <w:rsid w:val="00720ED3"/>
    <w:rsid w:val="007216AB"/>
    <w:rsid w:val="007217EE"/>
    <w:rsid w:val="0072275E"/>
    <w:rsid w:val="00723699"/>
    <w:rsid w:val="00724099"/>
    <w:rsid w:val="00724378"/>
    <w:rsid w:val="0072474C"/>
    <w:rsid w:val="007249A2"/>
    <w:rsid w:val="00725592"/>
    <w:rsid w:val="007259EC"/>
    <w:rsid w:val="00726F2A"/>
    <w:rsid w:val="007309A2"/>
    <w:rsid w:val="00730C28"/>
    <w:rsid w:val="00730F5B"/>
    <w:rsid w:val="0073228E"/>
    <w:rsid w:val="007338E6"/>
    <w:rsid w:val="00733F4C"/>
    <w:rsid w:val="00734370"/>
    <w:rsid w:val="0073499F"/>
    <w:rsid w:val="00734BA2"/>
    <w:rsid w:val="00735070"/>
    <w:rsid w:val="00735721"/>
    <w:rsid w:val="00735988"/>
    <w:rsid w:val="00735B1D"/>
    <w:rsid w:val="00735FCC"/>
    <w:rsid w:val="00736CB9"/>
    <w:rsid w:val="007379FC"/>
    <w:rsid w:val="00740185"/>
    <w:rsid w:val="00740313"/>
    <w:rsid w:val="007406B3"/>
    <w:rsid w:val="00740807"/>
    <w:rsid w:val="00740A77"/>
    <w:rsid w:val="00742D7C"/>
    <w:rsid w:val="007432B7"/>
    <w:rsid w:val="00743389"/>
    <w:rsid w:val="007439A0"/>
    <w:rsid w:val="00745126"/>
    <w:rsid w:val="007451C4"/>
    <w:rsid w:val="00745909"/>
    <w:rsid w:val="00746ADB"/>
    <w:rsid w:val="0075006E"/>
    <w:rsid w:val="007502FB"/>
    <w:rsid w:val="007505E2"/>
    <w:rsid w:val="00750923"/>
    <w:rsid w:val="00750DDC"/>
    <w:rsid w:val="00751109"/>
    <w:rsid w:val="007513B9"/>
    <w:rsid w:val="007559BE"/>
    <w:rsid w:val="00755AA1"/>
    <w:rsid w:val="007561A7"/>
    <w:rsid w:val="00760B54"/>
    <w:rsid w:val="00761E74"/>
    <w:rsid w:val="00763130"/>
    <w:rsid w:val="007639C7"/>
    <w:rsid w:val="0076462C"/>
    <w:rsid w:val="00766EED"/>
    <w:rsid w:val="00767C36"/>
    <w:rsid w:val="007708A2"/>
    <w:rsid w:val="00770DE8"/>
    <w:rsid w:val="00771A47"/>
    <w:rsid w:val="00772E7C"/>
    <w:rsid w:val="00775744"/>
    <w:rsid w:val="00776C9E"/>
    <w:rsid w:val="00776DD0"/>
    <w:rsid w:val="00777404"/>
    <w:rsid w:val="00777F78"/>
    <w:rsid w:val="0078061D"/>
    <w:rsid w:val="00780AFC"/>
    <w:rsid w:val="00782FC9"/>
    <w:rsid w:val="007851FF"/>
    <w:rsid w:val="00785A8D"/>
    <w:rsid w:val="0078671A"/>
    <w:rsid w:val="00787C3B"/>
    <w:rsid w:val="00787CAD"/>
    <w:rsid w:val="00790456"/>
    <w:rsid w:val="007914C4"/>
    <w:rsid w:val="00792F39"/>
    <w:rsid w:val="00794A3E"/>
    <w:rsid w:val="007951CD"/>
    <w:rsid w:val="007951EF"/>
    <w:rsid w:val="0079557B"/>
    <w:rsid w:val="007A023C"/>
    <w:rsid w:val="007A08AD"/>
    <w:rsid w:val="007A0CE1"/>
    <w:rsid w:val="007A0E27"/>
    <w:rsid w:val="007A17CA"/>
    <w:rsid w:val="007A1953"/>
    <w:rsid w:val="007A1B56"/>
    <w:rsid w:val="007A3748"/>
    <w:rsid w:val="007A386A"/>
    <w:rsid w:val="007A448D"/>
    <w:rsid w:val="007A58CF"/>
    <w:rsid w:val="007A7738"/>
    <w:rsid w:val="007B1EEC"/>
    <w:rsid w:val="007B5B3B"/>
    <w:rsid w:val="007B5DD8"/>
    <w:rsid w:val="007B6661"/>
    <w:rsid w:val="007B6A3B"/>
    <w:rsid w:val="007B6F03"/>
    <w:rsid w:val="007C0388"/>
    <w:rsid w:val="007C06BD"/>
    <w:rsid w:val="007C1342"/>
    <w:rsid w:val="007C1DC2"/>
    <w:rsid w:val="007C2CDD"/>
    <w:rsid w:val="007C3652"/>
    <w:rsid w:val="007C38F4"/>
    <w:rsid w:val="007C3FEA"/>
    <w:rsid w:val="007C590C"/>
    <w:rsid w:val="007C60C9"/>
    <w:rsid w:val="007C6AA1"/>
    <w:rsid w:val="007C7A2E"/>
    <w:rsid w:val="007D46D7"/>
    <w:rsid w:val="007D5017"/>
    <w:rsid w:val="007D59B2"/>
    <w:rsid w:val="007D6865"/>
    <w:rsid w:val="007D6F7C"/>
    <w:rsid w:val="007D758C"/>
    <w:rsid w:val="007E0404"/>
    <w:rsid w:val="007E0571"/>
    <w:rsid w:val="007E0F81"/>
    <w:rsid w:val="007E1072"/>
    <w:rsid w:val="007E2207"/>
    <w:rsid w:val="007E2ABA"/>
    <w:rsid w:val="007E2F24"/>
    <w:rsid w:val="007E5474"/>
    <w:rsid w:val="007E54E5"/>
    <w:rsid w:val="007E58EB"/>
    <w:rsid w:val="007E5AF3"/>
    <w:rsid w:val="007E6155"/>
    <w:rsid w:val="007E649E"/>
    <w:rsid w:val="007E68B3"/>
    <w:rsid w:val="007E72A0"/>
    <w:rsid w:val="007F0A1B"/>
    <w:rsid w:val="007F1565"/>
    <w:rsid w:val="007F3E70"/>
    <w:rsid w:val="007F5A34"/>
    <w:rsid w:val="007F6A38"/>
    <w:rsid w:val="008000E1"/>
    <w:rsid w:val="0080157F"/>
    <w:rsid w:val="00802B42"/>
    <w:rsid w:val="00802BA1"/>
    <w:rsid w:val="00802C6A"/>
    <w:rsid w:val="00803DC8"/>
    <w:rsid w:val="00804721"/>
    <w:rsid w:val="00804F6B"/>
    <w:rsid w:val="00806C44"/>
    <w:rsid w:val="0080771B"/>
    <w:rsid w:val="0081005D"/>
    <w:rsid w:val="00810447"/>
    <w:rsid w:val="0081089E"/>
    <w:rsid w:val="00811326"/>
    <w:rsid w:val="00811886"/>
    <w:rsid w:val="008124A3"/>
    <w:rsid w:val="00813F49"/>
    <w:rsid w:val="008142F7"/>
    <w:rsid w:val="00814E8E"/>
    <w:rsid w:val="008158BA"/>
    <w:rsid w:val="0081716F"/>
    <w:rsid w:val="008175A9"/>
    <w:rsid w:val="00820B80"/>
    <w:rsid w:val="00821A22"/>
    <w:rsid w:val="008234A1"/>
    <w:rsid w:val="00823704"/>
    <w:rsid w:val="00823BB4"/>
    <w:rsid w:val="00825059"/>
    <w:rsid w:val="008259AE"/>
    <w:rsid w:val="00825E93"/>
    <w:rsid w:val="00826802"/>
    <w:rsid w:val="00827AA3"/>
    <w:rsid w:val="00830477"/>
    <w:rsid w:val="00830E91"/>
    <w:rsid w:val="00831366"/>
    <w:rsid w:val="008323D3"/>
    <w:rsid w:val="008356D5"/>
    <w:rsid w:val="00835850"/>
    <w:rsid w:val="008422FA"/>
    <w:rsid w:val="00842403"/>
    <w:rsid w:val="008431D4"/>
    <w:rsid w:val="008433C4"/>
    <w:rsid w:val="00843698"/>
    <w:rsid w:val="00844645"/>
    <w:rsid w:val="00844CC5"/>
    <w:rsid w:val="00846489"/>
    <w:rsid w:val="008466D3"/>
    <w:rsid w:val="008472AC"/>
    <w:rsid w:val="008508A7"/>
    <w:rsid w:val="00850EF7"/>
    <w:rsid w:val="00852618"/>
    <w:rsid w:val="008528D7"/>
    <w:rsid w:val="00852E40"/>
    <w:rsid w:val="008540B0"/>
    <w:rsid w:val="00854257"/>
    <w:rsid w:val="00855E10"/>
    <w:rsid w:val="00856582"/>
    <w:rsid w:val="008565D0"/>
    <w:rsid w:val="00856CF8"/>
    <w:rsid w:val="00856EE4"/>
    <w:rsid w:val="00860029"/>
    <w:rsid w:val="00861481"/>
    <w:rsid w:val="0086245A"/>
    <w:rsid w:val="00862AA8"/>
    <w:rsid w:val="00862FB3"/>
    <w:rsid w:val="00863D70"/>
    <w:rsid w:val="00863F04"/>
    <w:rsid w:val="00864553"/>
    <w:rsid w:val="00864E5C"/>
    <w:rsid w:val="00865AB7"/>
    <w:rsid w:val="008709BF"/>
    <w:rsid w:val="0087299B"/>
    <w:rsid w:val="00873591"/>
    <w:rsid w:val="0087402A"/>
    <w:rsid w:val="0087433F"/>
    <w:rsid w:val="008746B7"/>
    <w:rsid w:val="00876FC9"/>
    <w:rsid w:val="00880280"/>
    <w:rsid w:val="0088149A"/>
    <w:rsid w:val="00881F8E"/>
    <w:rsid w:val="0088217D"/>
    <w:rsid w:val="008824E8"/>
    <w:rsid w:val="008828CB"/>
    <w:rsid w:val="008831F5"/>
    <w:rsid w:val="00884855"/>
    <w:rsid w:val="008850B5"/>
    <w:rsid w:val="008858D5"/>
    <w:rsid w:val="008859C1"/>
    <w:rsid w:val="0088679C"/>
    <w:rsid w:val="008873CC"/>
    <w:rsid w:val="0088758C"/>
    <w:rsid w:val="0089004C"/>
    <w:rsid w:val="00890A61"/>
    <w:rsid w:val="00891959"/>
    <w:rsid w:val="00891F1B"/>
    <w:rsid w:val="00892D5B"/>
    <w:rsid w:val="008930FC"/>
    <w:rsid w:val="00893596"/>
    <w:rsid w:val="00893BDB"/>
    <w:rsid w:val="00893E77"/>
    <w:rsid w:val="0089697E"/>
    <w:rsid w:val="0089776F"/>
    <w:rsid w:val="008A1F13"/>
    <w:rsid w:val="008A1F84"/>
    <w:rsid w:val="008A46DF"/>
    <w:rsid w:val="008A624C"/>
    <w:rsid w:val="008A68A1"/>
    <w:rsid w:val="008A6960"/>
    <w:rsid w:val="008B2EB8"/>
    <w:rsid w:val="008B2F27"/>
    <w:rsid w:val="008B48F4"/>
    <w:rsid w:val="008B4E98"/>
    <w:rsid w:val="008B7131"/>
    <w:rsid w:val="008B763D"/>
    <w:rsid w:val="008C08D8"/>
    <w:rsid w:val="008C155D"/>
    <w:rsid w:val="008C1BB9"/>
    <w:rsid w:val="008C1FE3"/>
    <w:rsid w:val="008C2968"/>
    <w:rsid w:val="008C2C6F"/>
    <w:rsid w:val="008C57E5"/>
    <w:rsid w:val="008C6C31"/>
    <w:rsid w:val="008C757A"/>
    <w:rsid w:val="008C7CB1"/>
    <w:rsid w:val="008D012D"/>
    <w:rsid w:val="008D01A1"/>
    <w:rsid w:val="008D0356"/>
    <w:rsid w:val="008D118F"/>
    <w:rsid w:val="008D1641"/>
    <w:rsid w:val="008D1B71"/>
    <w:rsid w:val="008D4215"/>
    <w:rsid w:val="008D46A5"/>
    <w:rsid w:val="008D4DE4"/>
    <w:rsid w:val="008D5D9F"/>
    <w:rsid w:val="008E0033"/>
    <w:rsid w:val="008E0233"/>
    <w:rsid w:val="008E223F"/>
    <w:rsid w:val="008E2A3B"/>
    <w:rsid w:val="008E38C8"/>
    <w:rsid w:val="008E41AC"/>
    <w:rsid w:val="008E4C1B"/>
    <w:rsid w:val="008E4EC8"/>
    <w:rsid w:val="008E575D"/>
    <w:rsid w:val="008E57CD"/>
    <w:rsid w:val="008E7F24"/>
    <w:rsid w:val="008F0D9D"/>
    <w:rsid w:val="008F1DF1"/>
    <w:rsid w:val="008F203C"/>
    <w:rsid w:val="008F2E41"/>
    <w:rsid w:val="008F37A7"/>
    <w:rsid w:val="008F4468"/>
    <w:rsid w:val="008F4AC7"/>
    <w:rsid w:val="008F5E72"/>
    <w:rsid w:val="008F691E"/>
    <w:rsid w:val="008F6E86"/>
    <w:rsid w:val="008F70C1"/>
    <w:rsid w:val="008F7CAF"/>
    <w:rsid w:val="0090014F"/>
    <w:rsid w:val="0090072B"/>
    <w:rsid w:val="00901779"/>
    <w:rsid w:val="0090442E"/>
    <w:rsid w:val="00904CFD"/>
    <w:rsid w:val="009050C1"/>
    <w:rsid w:val="00905487"/>
    <w:rsid w:val="00906A7D"/>
    <w:rsid w:val="0090723A"/>
    <w:rsid w:val="00910453"/>
    <w:rsid w:val="009114FE"/>
    <w:rsid w:val="0091223D"/>
    <w:rsid w:val="00913688"/>
    <w:rsid w:val="0091378C"/>
    <w:rsid w:val="00914F35"/>
    <w:rsid w:val="0091578A"/>
    <w:rsid w:val="009159D3"/>
    <w:rsid w:val="00915FDA"/>
    <w:rsid w:val="00916B2D"/>
    <w:rsid w:val="00917012"/>
    <w:rsid w:val="00917E0E"/>
    <w:rsid w:val="0092045E"/>
    <w:rsid w:val="00920BD3"/>
    <w:rsid w:val="00920D1B"/>
    <w:rsid w:val="009223C2"/>
    <w:rsid w:val="009228F0"/>
    <w:rsid w:val="00923BC4"/>
    <w:rsid w:val="00923D5F"/>
    <w:rsid w:val="009255E0"/>
    <w:rsid w:val="00926526"/>
    <w:rsid w:val="00926AD5"/>
    <w:rsid w:val="00930C22"/>
    <w:rsid w:val="00931064"/>
    <w:rsid w:val="00931559"/>
    <w:rsid w:val="009315E9"/>
    <w:rsid w:val="00931755"/>
    <w:rsid w:val="00931FA4"/>
    <w:rsid w:val="009335CA"/>
    <w:rsid w:val="00933AA2"/>
    <w:rsid w:val="00933EFB"/>
    <w:rsid w:val="00934DF5"/>
    <w:rsid w:val="00935289"/>
    <w:rsid w:val="00935B05"/>
    <w:rsid w:val="00936099"/>
    <w:rsid w:val="00936AA3"/>
    <w:rsid w:val="00936AD7"/>
    <w:rsid w:val="00940EA7"/>
    <w:rsid w:val="00942453"/>
    <w:rsid w:val="00942CD2"/>
    <w:rsid w:val="00942F8D"/>
    <w:rsid w:val="0094346A"/>
    <w:rsid w:val="00943A07"/>
    <w:rsid w:val="00943B50"/>
    <w:rsid w:val="00943D6E"/>
    <w:rsid w:val="00945789"/>
    <w:rsid w:val="00945B94"/>
    <w:rsid w:val="00946AA6"/>
    <w:rsid w:val="00950DC5"/>
    <w:rsid w:val="00953BB6"/>
    <w:rsid w:val="00955514"/>
    <w:rsid w:val="00955749"/>
    <w:rsid w:val="00956EFA"/>
    <w:rsid w:val="00961F34"/>
    <w:rsid w:val="00962126"/>
    <w:rsid w:val="009632FE"/>
    <w:rsid w:val="009637FB"/>
    <w:rsid w:val="009653A7"/>
    <w:rsid w:val="009654D8"/>
    <w:rsid w:val="009659D7"/>
    <w:rsid w:val="0097183E"/>
    <w:rsid w:val="0097270A"/>
    <w:rsid w:val="00972E6A"/>
    <w:rsid w:val="0097503B"/>
    <w:rsid w:val="00975B3E"/>
    <w:rsid w:val="00975B41"/>
    <w:rsid w:val="00976876"/>
    <w:rsid w:val="00977210"/>
    <w:rsid w:val="00977BE7"/>
    <w:rsid w:val="009811A3"/>
    <w:rsid w:val="00981C6A"/>
    <w:rsid w:val="00981CDA"/>
    <w:rsid w:val="00981D56"/>
    <w:rsid w:val="00982365"/>
    <w:rsid w:val="00982AAD"/>
    <w:rsid w:val="009833BF"/>
    <w:rsid w:val="009838C5"/>
    <w:rsid w:val="00984371"/>
    <w:rsid w:val="009857BB"/>
    <w:rsid w:val="00986AAA"/>
    <w:rsid w:val="009911DB"/>
    <w:rsid w:val="009916DB"/>
    <w:rsid w:val="00991E85"/>
    <w:rsid w:val="009921A6"/>
    <w:rsid w:val="0099271C"/>
    <w:rsid w:val="00993B95"/>
    <w:rsid w:val="0099459C"/>
    <w:rsid w:val="00994B62"/>
    <w:rsid w:val="00994D4B"/>
    <w:rsid w:val="0099619D"/>
    <w:rsid w:val="009A03E4"/>
    <w:rsid w:val="009A2113"/>
    <w:rsid w:val="009A31CF"/>
    <w:rsid w:val="009A49FF"/>
    <w:rsid w:val="009A4EB5"/>
    <w:rsid w:val="009B01C4"/>
    <w:rsid w:val="009B0419"/>
    <w:rsid w:val="009B0FAA"/>
    <w:rsid w:val="009B2503"/>
    <w:rsid w:val="009B2757"/>
    <w:rsid w:val="009B31F4"/>
    <w:rsid w:val="009B4E08"/>
    <w:rsid w:val="009B7064"/>
    <w:rsid w:val="009B7567"/>
    <w:rsid w:val="009B7AE6"/>
    <w:rsid w:val="009C04C8"/>
    <w:rsid w:val="009C0D3B"/>
    <w:rsid w:val="009C17E2"/>
    <w:rsid w:val="009C21B7"/>
    <w:rsid w:val="009C2499"/>
    <w:rsid w:val="009C37D2"/>
    <w:rsid w:val="009C3B99"/>
    <w:rsid w:val="009C5542"/>
    <w:rsid w:val="009C5902"/>
    <w:rsid w:val="009C5F9C"/>
    <w:rsid w:val="009C64F9"/>
    <w:rsid w:val="009C748E"/>
    <w:rsid w:val="009C759A"/>
    <w:rsid w:val="009D1B43"/>
    <w:rsid w:val="009D1EFD"/>
    <w:rsid w:val="009D25F2"/>
    <w:rsid w:val="009D5569"/>
    <w:rsid w:val="009D6F66"/>
    <w:rsid w:val="009D79FB"/>
    <w:rsid w:val="009E23CB"/>
    <w:rsid w:val="009E2A59"/>
    <w:rsid w:val="009E2D51"/>
    <w:rsid w:val="009E339D"/>
    <w:rsid w:val="009E4724"/>
    <w:rsid w:val="009E4BFF"/>
    <w:rsid w:val="009E5A23"/>
    <w:rsid w:val="009F0AEB"/>
    <w:rsid w:val="009F11F0"/>
    <w:rsid w:val="009F25F3"/>
    <w:rsid w:val="009F38E3"/>
    <w:rsid w:val="009F3D94"/>
    <w:rsid w:val="009F3FF2"/>
    <w:rsid w:val="009F413B"/>
    <w:rsid w:val="009F5A0C"/>
    <w:rsid w:val="009F5A4A"/>
    <w:rsid w:val="009F5B41"/>
    <w:rsid w:val="009F6D50"/>
    <w:rsid w:val="009F7E98"/>
    <w:rsid w:val="00A005F9"/>
    <w:rsid w:val="00A00BC5"/>
    <w:rsid w:val="00A0189D"/>
    <w:rsid w:val="00A01E0D"/>
    <w:rsid w:val="00A0329B"/>
    <w:rsid w:val="00A0406D"/>
    <w:rsid w:val="00A051C5"/>
    <w:rsid w:val="00A063B2"/>
    <w:rsid w:val="00A07025"/>
    <w:rsid w:val="00A11BED"/>
    <w:rsid w:val="00A122E7"/>
    <w:rsid w:val="00A12CB4"/>
    <w:rsid w:val="00A14096"/>
    <w:rsid w:val="00A14270"/>
    <w:rsid w:val="00A15AB6"/>
    <w:rsid w:val="00A15CC5"/>
    <w:rsid w:val="00A169B7"/>
    <w:rsid w:val="00A17AB1"/>
    <w:rsid w:val="00A2223C"/>
    <w:rsid w:val="00A24D93"/>
    <w:rsid w:val="00A25029"/>
    <w:rsid w:val="00A25265"/>
    <w:rsid w:val="00A258A2"/>
    <w:rsid w:val="00A30032"/>
    <w:rsid w:val="00A30D9D"/>
    <w:rsid w:val="00A3155C"/>
    <w:rsid w:val="00A327AF"/>
    <w:rsid w:val="00A34B55"/>
    <w:rsid w:val="00A353F1"/>
    <w:rsid w:val="00A402D3"/>
    <w:rsid w:val="00A4039B"/>
    <w:rsid w:val="00A41967"/>
    <w:rsid w:val="00A43DF7"/>
    <w:rsid w:val="00A44762"/>
    <w:rsid w:val="00A45688"/>
    <w:rsid w:val="00A462AC"/>
    <w:rsid w:val="00A46746"/>
    <w:rsid w:val="00A46ADA"/>
    <w:rsid w:val="00A500F3"/>
    <w:rsid w:val="00A532BD"/>
    <w:rsid w:val="00A53479"/>
    <w:rsid w:val="00A543D6"/>
    <w:rsid w:val="00A54786"/>
    <w:rsid w:val="00A551E3"/>
    <w:rsid w:val="00A552C1"/>
    <w:rsid w:val="00A558B0"/>
    <w:rsid w:val="00A57AEF"/>
    <w:rsid w:val="00A60625"/>
    <w:rsid w:val="00A60E91"/>
    <w:rsid w:val="00A61389"/>
    <w:rsid w:val="00A61766"/>
    <w:rsid w:val="00A61ADF"/>
    <w:rsid w:val="00A621CA"/>
    <w:rsid w:val="00A627C0"/>
    <w:rsid w:val="00A62F22"/>
    <w:rsid w:val="00A6324E"/>
    <w:rsid w:val="00A63690"/>
    <w:rsid w:val="00A63F0D"/>
    <w:rsid w:val="00A662BE"/>
    <w:rsid w:val="00A66762"/>
    <w:rsid w:val="00A66E3C"/>
    <w:rsid w:val="00A70DF2"/>
    <w:rsid w:val="00A738AF"/>
    <w:rsid w:val="00A73A2B"/>
    <w:rsid w:val="00A74B5D"/>
    <w:rsid w:val="00A74C53"/>
    <w:rsid w:val="00A74C96"/>
    <w:rsid w:val="00A75250"/>
    <w:rsid w:val="00A76054"/>
    <w:rsid w:val="00A763F2"/>
    <w:rsid w:val="00A76D95"/>
    <w:rsid w:val="00A80041"/>
    <w:rsid w:val="00A804AB"/>
    <w:rsid w:val="00A80D3A"/>
    <w:rsid w:val="00A81BB1"/>
    <w:rsid w:val="00A82160"/>
    <w:rsid w:val="00A82A8B"/>
    <w:rsid w:val="00A83978"/>
    <w:rsid w:val="00A84F11"/>
    <w:rsid w:val="00A870B7"/>
    <w:rsid w:val="00A9111B"/>
    <w:rsid w:val="00A91E78"/>
    <w:rsid w:val="00A9362A"/>
    <w:rsid w:val="00A93AD7"/>
    <w:rsid w:val="00A93F35"/>
    <w:rsid w:val="00A940F9"/>
    <w:rsid w:val="00A954B3"/>
    <w:rsid w:val="00A96D71"/>
    <w:rsid w:val="00AA052D"/>
    <w:rsid w:val="00AA0CD7"/>
    <w:rsid w:val="00AA2671"/>
    <w:rsid w:val="00AA3C10"/>
    <w:rsid w:val="00AA4104"/>
    <w:rsid w:val="00AA5259"/>
    <w:rsid w:val="00AA5728"/>
    <w:rsid w:val="00AA5DAA"/>
    <w:rsid w:val="00AA634F"/>
    <w:rsid w:val="00AA6C4A"/>
    <w:rsid w:val="00AA78A9"/>
    <w:rsid w:val="00AB078D"/>
    <w:rsid w:val="00AB1969"/>
    <w:rsid w:val="00AB1D9A"/>
    <w:rsid w:val="00AB270D"/>
    <w:rsid w:val="00AB2A50"/>
    <w:rsid w:val="00AB3A3B"/>
    <w:rsid w:val="00AB4E48"/>
    <w:rsid w:val="00AB5B45"/>
    <w:rsid w:val="00AB6400"/>
    <w:rsid w:val="00AB6AF4"/>
    <w:rsid w:val="00AB72DD"/>
    <w:rsid w:val="00AC0680"/>
    <w:rsid w:val="00AC1DB8"/>
    <w:rsid w:val="00AC39D1"/>
    <w:rsid w:val="00AC3A39"/>
    <w:rsid w:val="00AC3FC1"/>
    <w:rsid w:val="00AC4D1F"/>
    <w:rsid w:val="00AC69E8"/>
    <w:rsid w:val="00AC7DFC"/>
    <w:rsid w:val="00AD0A25"/>
    <w:rsid w:val="00AD1819"/>
    <w:rsid w:val="00AD2A93"/>
    <w:rsid w:val="00AD3292"/>
    <w:rsid w:val="00AD409E"/>
    <w:rsid w:val="00AD42EE"/>
    <w:rsid w:val="00AD554B"/>
    <w:rsid w:val="00AD5BB8"/>
    <w:rsid w:val="00AD7120"/>
    <w:rsid w:val="00AD7185"/>
    <w:rsid w:val="00AD75F9"/>
    <w:rsid w:val="00AE0B12"/>
    <w:rsid w:val="00AE1255"/>
    <w:rsid w:val="00AE35A4"/>
    <w:rsid w:val="00AE3C1A"/>
    <w:rsid w:val="00AE3EE4"/>
    <w:rsid w:val="00AE580F"/>
    <w:rsid w:val="00AE60C5"/>
    <w:rsid w:val="00AE6B42"/>
    <w:rsid w:val="00AE70E7"/>
    <w:rsid w:val="00AE7BC7"/>
    <w:rsid w:val="00AF0FC2"/>
    <w:rsid w:val="00AF15A9"/>
    <w:rsid w:val="00AF2A70"/>
    <w:rsid w:val="00AF2FDE"/>
    <w:rsid w:val="00AF4B36"/>
    <w:rsid w:val="00AF642A"/>
    <w:rsid w:val="00AF6A78"/>
    <w:rsid w:val="00AF7F39"/>
    <w:rsid w:val="00B00BFD"/>
    <w:rsid w:val="00B0105C"/>
    <w:rsid w:val="00B01194"/>
    <w:rsid w:val="00B022D4"/>
    <w:rsid w:val="00B02C2D"/>
    <w:rsid w:val="00B04F06"/>
    <w:rsid w:val="00B05F4E"/>
    <w:rsid w:val="00B07363"/>
    <w:rsid w:val="00B0785D"/>
    <w:rsid w:val="00B07A65"/>
    <w:rsid w:val="00B07F1B"/>
    <w:rsid w:val="00B10F46"/>
    <w:rsid w:val="00B12A4A"/>
    <w:rsid w:val="00B12E55"/>
    <w:rsid w:val="00B14481"/>
    <w:rsid w:val="00B14DBE"/>
    <w:rsid w:val="00B1527D"/>
    <w:rsid w:val="00B15806"/>
    <w:rsid w:val="00B16590"/>
    <w:rsid w:val="00B17C3A"/>
    <w:rsid w:val="00B20276"/>
    <w:rsid w:val="00B20C6D"/>
    <w:rsid w:val="00B20DB1"/>
    <w:rsid w:val="00B21A6E"/>
    <w:rsid w:val="00B2338E"/>
    <w:rsid w:val="00B244C5"/>
    <w:rsid w:val="00B25191"/>
    <w:rsid w:val="00B27B23"/>
    <w:rsid w:val="00B27F92"/>
    <w:rsid w:val="00B308F1"/>
    <w:rsid w:val="00B31183"/>
    <w:rsid w:val="00B31E66"/>
    <w:rsid w:val="00B31FD0"/>
    <w:rsid w:val="00B35E3B"/>
    <w:rsid w:val="00B36712"/>
    <w:rsid w:val="00B368A5"/>
    <w:rsid w:val="00B375E7"/>
    <w:rsid w:val="00B4084D"/>
    <w:rsid w:val="00B41114"/>
    <w:rsid w:val="00B41927"/>
    <w:rsid w:val="00B42B31"/>
    <w:rsid w:val="00B42D11"/>
    <w:rsid w:val="00B43D09"/>
    <w:rsid w:val="00B45508"/>
    <w:rsid w:val="00B46093"/>
    <w:rsid w:val="00B4656B"/>
    <w:rsid w:val="00B4716B"/>
    <w:rsid w:val="00B47778"/>
    <w:rsid w:val="00B47B6B"/>
    <w:rsid w:val="00B50FFB"/>
    <w:rsid w:val="00B517EB"/>
    <w:rsid w:val="00B51899"/>
    <w:rsid w:val="00B52000"/>
    <w:rsid w:val="00B534DF"/>
    <w:rsid w:val="00B536CC"/>
    <w:rsid w:val="00B548EF"/>
    <w:rsid w:val="00B54D15"/>
    <w:rsid w:val="00B559D8"/>
    <w:rsid w:val="00B56576"/>
    <w:rsid w:val="00B57292"/>
    <w:rsid w:val="00B5779A"/>
    <w:rsid w:val="00B607FA"/>
    <w:rsid w:val="00B60F91"/>
    <w:rsid w:val="00B61BE4"/>
    <w:rsid w:val="00B61EA9"/>
    <w:rsid w:val="00B651B0"/>
    <w:rsid w:val="00B651F1"/>
    <w:rsid w:val="00B67797"/>
    <w:rsid w:val="00B712BB"/>
    <w:rsid w:val="00B71D1E"/>
    <w:rsid w:val="00B72A51"/>
    <w:rsid w:val="00B72ADB"/>
    <w:rsid w:val="00B72D6C"/>
    <w:rsid w:val="00B72EBB"/>
    <w:rsid w:val="00B7345B"/>
    <w:rsid w:val="00B74081"/>
    <w:rsid w:val="00B74442"/>
    <w:rsid w:val="00B746C0"/>
    <w:rsid w:val="00B74A19"/>
    <w:rsid w:val="00B74AAB"/>
    <w:rsid w:val="00B74BF1"/>
    <w:rsid w:val="00B76513"/>
    <w:rsid w:val="00B80ACF"/>
    <w:rsid w:val="00B81327"/>
    <w:rsid w:val="00B81AA2"/>
    <w:rsid w:val="00B82CE8"/>
    <w:rsid w:val="00B83990"/>
    <w:rsid w:val="00B83F2D"/>
    <w:rsid w:val="00B842E3"/>
    <w:rsid w:val="00B84CAC"/>
    <w:rsid w:val="00B850AB"/>
    <w:rsid w:val="00B85226"/>
    <w:rsid w:val="00B85396"/>
    <w:rsid w:val="00B853D6"/>
    <w:rsid w:val="00B85CC3"/>
    <w:rsid w:val="00B86B3E"/>
    <w:rsid w:val="00B877F9"/>
    <w:rsid w:val="00B909BF"/>
    <w:rsid w:val="00B90EA4"/>
    <w:rsid w:val="00B919DD"/>
    <w:rsid w:val="00B92DCC"/>
    <w:rsid w:val="00B953B1"/>
    <w:rsid w:val="00B96CF9"/>
    <w:rsid w:val="00BA1511"/>
    <w:rsid w:val="00BA18B9"/>
    <w:rsid w:val="00BA1C7B"/>
    <w:rsid w:val="00BA1DF5"/>
    <w:rsid w:val="00BA2228"/>
    <w:rsid w:val="00BA29DA"/>
    <w:rsid w:val="00BA3CE0"/>
    <w:rsid w:val="00BA4B1B"/>
    <w:rsid w:val="00BA5045"/>
    <w:rsid w:val="00BA59C2"/>
    <w:rsid w:val="00BA6232"/>
    <w:rsid w:val="00BA638C"/>
    <w:rsid w:val="00BA7692"/>
    <w:rsid w:val="00BA7E3D"/>
    <w:rsid w:val="00BB13AE"/>
    <w:rsid w:val="00BB18CF"/>
    <w:rsid w:val="00BB1B38"/>
    <w:rsid w:val="00BB31D2"/>
    <w:rsid w:val="00BB34C7"/>
    <w:rsid w:val="00BB51CC"/>
    <w:rsid w:val="00BB5774"/>
    <w:rsid w:val="00BB5D71"/>
    <w:rsid w:val="00BB777C"/>
    <w:rsid w:val="00BB7A2F"/>
    <w:rsid w:val="00BC0594"/>
    <w:rsid w:val="00BC12F4"/>
    <w:rsid w:val="00BC183A"/>
    <w:rsid w:val="00BC1DF4"/>
    <w:rsid w:val="00BC2332"/>
    <w:rsid w:val="00BC28ED"/>
    <w:rsid w:val="00BC4221"/>
    <w:rsid w:val="00BC4B48"/>
    <w:rsid w:val="00BD040E"/>
    <w:rsid w:val="00BD1192"/>
    <w:rsid w:val="00BD13CB"/>
    <w:rsid w:val="00BD1BD4"/>
    <w:rsid w:val="00BD32E1"/>
    <w:rsid w:val="00BD3B70"/>
    <w:rsid w:val="00BD3F82"/>
    <w:rsid w:val="00BD3FE0"/>
    <w:rsid w:val="00BD4EFD"/>
    <w:rsid w:val="00BD6E0A"/>
    <w:rsid w:val="00BE0A4E"/>
    <w:rsid w:val="00BE257D"/>
    <w:rsid w:val="00BE2EB6"/>
    <w:rsid w:val="00BE3136"/>
    <w:rsid w:val="00BE468C"/>
    <w:rsid w:val="00BE4DBB"/>
    <w:rsid w:val="00BE5509"/>
    <w:rsid w:val="00BF0335"/>
    <w:rsid w:val="00BF0A9F"/>
    <w:rsid w:val="00BF0AD6"/>
    <w:rsid w:val="00BF0D89"/>
    <w:rsid w:val="00BF154C"/>
    <w:rsid w:val="00BF2697"/>
    <w:rsid w:val="00BF3DB7"/>
    <w:rsid w:val="00BF3E6F"/>
    <w:rsid w:val="00BF554B"/>
    <w:rsid w:val="00BF568D"/>
    <w:rsid w:val="00BF59E2"/>
    <w:rsid w:val="00BF5B63"/>
    <w:rsid w:val="00BF5BA9"/>
    <w:rsid w:val="00BF680E"/>
    <w:rsid w:val="00BF698A"/>
    <w:rsid w:val="00C015C1"/>
    <w:rsid w:val="00C015FB"/>
    <w:rsid w:val="00C02E3A"/>
    <w:rsid w:val="00C0467F"/>
    <w:rsid w:val="00C04F06"/>
    <w:rsid w:val="00C057E9"/>
    <w:rsid w:val="00C060F6"/>
    <w:rsid w:val="00C06741"/>
    <w:rsid w:val="00C06DFB"/>
    <w:rsid w:val="00C105E2"/>
    <w:rsid w:val="00C11378"/>
    <w:rsid w:val="00C1161E"/>
    <w:rsid w:val="00C11F00"/>
    <w:rsid w:val="00C1230C"/>
    <w:rsid w:val="00C12577"/>
    <w:rsid w:val="00C1295A"/>
    <w:rsid w:val="00C12D74"/>
    <w:rsid w:val="00C16938"/>
    <w:rsid w:val="00C16A1D"/>
    <w:rsid w:val="00C17931"/>
    <w:rsid w:val="00C200D1"/>
    <w:rsid w:val="00C20436"/>
    <w:rsid w:val="00C22231"/>
    <w:rsid w:val="00C2344E"/>
    <w:rsid w:val="00C23592"/>
    <w:rsid w:val="00C23757"/>
    <w:rsid w:val="00C237D2"/>
    <w:rsid w:val="00C248E9"/>
    <w:rsid w:val="00C24C9E"/>
    <w:rsid w:val="00C24DF5"/>
    <w:rsid w:val="00C265BB"/>
    <w:rsid w:val="00C27BC3"/>
    <w:rsid w:val="00C307BD"/>
    <w:rsid w:val="00C3232C"/>
    <w:rsid w:val="00C329AB"/>
    <w:rsid w:val="00C344B5"/>
    <w:rsid w:val="00C34D17"/>
    <w:rsid w:val="00C3736A"/>
    <w:rsid w:val="00C402E2"/>
    <w:rsid w:val="00C41CDC"/>
    <w:rsid w:val="00C42B1F"/>
    <w:rsid w:val="00C42FC5"/>
    <w:rsid w:val="00C436E8"/>
    <w:rsid w:val="00C448C1"/>
    <w:rsid w:val="00C45468"/>
    <w:rsid w:val="00C4627D"/>
    <w:rsid w:val="00C4655C"/>
    <w:rsid w:val="00C46CDD"/>
    <w:rsid w:val="00C46FC8"/>
    <w:rsid w:val="00C47D5D"/>
    <w:rsid w:val="00C5037A"/>
    <w:rsid w:val="00C525AA"/>
    <w:rsid w:val="00C525F9"/>
    <w:rsid w:val="00C52CE3"/>
    <w:rsid w:val="00C53182"/>
    <w:rsid w:val="00C540BE"/>
    <w:rsid w:val="00C54134"/>
    <w:rsid w:val="00C56F5A"/>
    <w:rsid w:val="00C60248"/>
    <w:rsid w:val="00C604F1"/>
    <w:rsid w:val="00C612D4"/>
    <w:rsid w:val="00C61373"/>
    <w:rsid w:val="00C619D9"/>
    <w:rsid w:val="00C644A0"/>
    <w:rsid w:val="00C658F1"/>
    <w:rsid w:val="00C66336"/>
    <w:rsid w:val="00C66E40"/>
    <w:rsid w:val="00C70ACA"/>
    <w:rsid w:val="00C70F57"/>
    <w:rsid w:val="00C71653"/>
    <w:rsid w:val="00C71ECC"/>
    <w:rsid w:val="00C7371B"/>
    <w:rsid w:val="00C73CFD"/>
    <w:rsid w:val="00C741D1"/>
    <w:rsid w:val="00C744AA"/>
    <w:rsid w:val="00C747B2"/>
    <w:rsid w:val="00C748CF"/>
    <w:rsid w:val="00C756C6"/>
    <w:rsid w:val="00C769F8"/>
    <w:rsid w:val="00C76D7F"/>
    <w:rsid w:val="00C8083A"/>
    <w:rsid w:val="00C80909"/>
    <w:rsid w:val="00C82482"/>
    <w:rsid w:val="00C824C6"/>
    <w:rsid w:val="00C8287F"/>
    <w:rsid w:val="00C82F37"/>
    <w:rsid w:val="00C8367E"/>
    <w:rsid w:val="00C849AC"/>
    <w:rsid w:val="00C863EE"/>
    <w:rsid w:val="00C868EC"/>
    <w:rsid w:val="00C871E5"/>
    <w:rsid w:val="00C90B63"/>
    <w:rsid w:val="00C9171F"/>
    <w:rsid w:val="00C92901"/>
    <w:rsid w:val="00C93A31"/>
    <w:rsid w:val="00C9599F"/>
    <w:rsid w:val="00C96932"/>
    <w:rsid w:val="00CA09B0"/>
    <w:rsid w:val="00CA0E0E"/>
    <w:rsid w:val="00CA11C3"/>
    <w:rsid w:val="00CA2111"/>
    <w:rsid w:val="00CA26A7"/>
    <w:rsid w:val="00CA2E16"/>
    <w:rsid w:val="00CA390E"/>
    <w:rsid w:val="00CA4CC6"/>
    <w:rsid w:val="00CA4CFF"/>
    <w:rsid w:val="00CA567E"/>
    <w:rsid w:val="00CA59CB"/>
    <w:rsid w:val="00CA654F"/>
    <w:rsid w:val="00CA67B2"/>
    <w:rsid w:val="00CA7687"/>
    <w:rsid w:val="00CA7ED2"/>
    <w:rsid w:val="00CB088B"/>
    <w:rsid w:val="00CB0E1A"/>
    <w:rsid w:val="00CB184B"/>
    <w:rsid w:val="00CB2010"/>
    <w:rsid w:val="00CB2173"/>
    <w:rsid w:val="00CB3303"/>
    <w:rsid w:val="00CB507A"/>
    <w:rsid w:val="00CB551E"/>
    <w:rsid w:val="00CB65BA"/>
    <w:rsid w:val="00CB6DAF"/>
    <w:rsid w:val="00CB70CE"/>
    <w:rsid w:val="00CC0EB3"/>
    <w:rsid w:val="00CC1C74"/>
    <w:rsid w:val="00CC349E"/>
    <w:rsid w:val="00CC375E"/>
    <w:rsid w:val="00CC38C7"/>
    <w:rsid w:val="00CC3E48"/>
    <w:rsid w:val="00CC4719"/>
    <w:rsid w:val="00CC4918"/>
    <w:rsid w:val="00CC4E5E"/>
    <w:rsid w:val="00CC563E"/>
    <w:rsid w:val="00CC5C36"/>
    <w:rsid w:val="00CC71B8"/>
    <w:rsid w:val="00CD01DB"/>
    <w:rsid w:val="00CD1FC4"/>
    <w:rsid w:val="00CD27E1"/>
    <w:rsid w:val="00CD2D36"/>
    <w:rsid w:val="00CD3E16"/>
    <w:rsid w:val="00CD715D"/>
    <w:rsid w:val="00CD7A39"/>
    <w:rsid w:val="00CE07EA"/>
    <w:rsid w:val="00CE16FB"/>
    <w:rsid w:val="00CE1BA9"/>
    <w:rsid w:val="00CE2729"/>
    <w:rsid w:val="00CE2A4F"/>
    <w:rsid w:val="00CE2A84"/>
    <w:rsid w:val="00CE3D20"/>
    <w:rsid w:val="00CE512D"/>
    <w:rsid w:val="00CE5AA3"/>
    <w:rsid w:val="00CE6334"/>
    <w:rsid w:val="00CE7071"/>
    <w:rsid w:val="00CE78F4"/>
    <w:rsid w:val="00CF1CC8"/>
    <w:rsid w:val="00CF23A1"/>
    <w:rsid w:val="00CF268C"/>
    <w:rsid w:val="00CF3C7B"/>
    <w:rsid w:val="00CF564B"/>
    <w:rsid w:val="00CF78B9"/>
    <w:rsid w:val="00D00FB9"/>
    <w:rsid w:val="00D01714"/>
    <w:rsid w:val="00D024A3"/>
    <w:rsid w:val="00D03C68"/>
    <w:rsid w:val="00D04285"/>
    <w:rsid w:val="00D05D8C"/>
    <w:rsid w:val="00D06470"/>
    <w:rsid w:val="00D06D84"/>
    <w:rsid w:val="00D06F9C"/>
    <w:rsid w:val="00D07E62"/>
    <w:rsid w:val="00D07FBA"/>
    <w:rsid w:val="00D104B2"/>
    <w:rsid w:val="00D10A35"/>
    <w:rsid w:val="00D10B24"/>
    <w:rsid w:val="00D111CD"/>
    <w:rsid w:val="00D12E02"/>
    <w:rsid w:val="00D12E9D"/>
    <w:rsid w:val="00D136D5"/>
    <w:rsid w:val="00D13DF9"/>
    <w:rsid w:val="00D14E3B"/>
    <w:rsid w:val="00D15FDE"/>
    <w:rsid w:val="00D172FA"/>
    <w:rsid w:val="00D202A4"/>
    <w:rsid w:val="00D2077E"/>
    <w:rsid w:val="00D20D2C"/>
    <w:rsid w:val="00D2156C"/>
    <w:rsid w:val="00D21946"/>
    <w:rsid w:val="00D21BB3"/>
    <w:rsid w:val="00D21BBA"/>
    <w:rsid w:val="00D22AD8"/>
    <w:rsid w:val="00D25616"/>
    <w:rsid w:val="00D27AAA"/>
    <w:rsid w:val="00D328CA"/>
    <w:rsid w:val="00D32CFC"/>
    <w:rsid w:val="00D32F5C"/>
    <w:rsid w:val="00D33A0E"/>
    <w:rsid w:val="00D35660"/>
    <w:rsid w:val="00D35E12"/>
    <w:rsid w:val="00D3721C"/>
    <w:rsid w:val="00D40D14"/>
    <w:rsid w:val="00D47CA4"/>
    <w:rsid w:val="00D5085A"/>
    <w:rsid w:val="00D51F52"/>
    <w:rsid w:val="00D528CF"/>
    <w:rsid w:val="00D52E10"/>
    <w:rsid w:val="00D53A4E"/>
    <w:rsid w:val="00D54449"/>
    <w:rsid w:val="00D546FC"/>
    <w:rsid w:val="00D5544C"/>
    <w:rsid w:val="00D5753B"/>
    <w:rsid w:val="00D57852"/>
    <w:rsid w:val="00D621FD"/>
    <w:rsid w:val="00D623C2"/>
    <w:rsid w:val="00D62985"/>
    <w:rsid w:val="00D63DCE"/>
    <w:rsid w:val="00D65CDC"/>
    <w:rsid w:val="00D67F3D"/>
    <w:rsid w:val="00D7032F"/>
    <w:rsid w:val="00D71C95"/>
    <w:rsid w:val="00D7223A"/>
    <w:rsid w:val="00D72524"/>
    <w:rsid w:val="00D7323E"/>
    <w:rsid w:val="00D73D3C"/>
    <w:rsid w:val="00D74346"/>
    <w:rsid w:val="00D7458E"/>
    <w:rsid w:val="00D77F7B"/>
    <w:rsid w:val="00D80270"/>
    <w:rsid w:val="00D80DE0"/>
    <w:rsid w:val="00D813FF"/>
    <w:rsid w:val="00D8157F"/>
    <w:rsid w:val="00D81A80"/>
    <w:rsid w:val="00D81DA2"/>
    <w:rsid w:val="00D831FC"/>
    <w:rsid w:val="00D833C1"/>
    <w:rsid w:val="00D83AFC"/>
    <w:rsid w:val="00D84C4D"/>
    <w:rsid w:val="00D8584C"/>
    <w:rsid w:val="00D85964"/>
    <w:rsid w:val="00D85C81"/>
    <w:rsid w:val="00D85D59"/>
    <w:rsid w:val="00D864CE"/>
    <w:rsid w:val="00D86B83"/>
    <w:rsid w:val="00D902C5"/>
    <w:rsid w:val="00D910BB"/>
    <w:rsid w:val="00D911AB"/>
    <w:rsid w:val="00D91FA2"/>
    <w:rsid w:val="00D9293E"/>
    <w:rsid w:val="00D93781"/>
    <w:rsid w:val="00D93D73"/>
    <w:rsid w:val="00D9439F"/>
    <w:rsid w:val="00D9549D"/>
    <w:rsid w:val="00D9631E"/>
    <w:rsid w:val="00DA0DE5"/>
    <w:rsid w:val="00DA10FE"/>
    <w:rsid w:val="00DA1360"/>
    <w:rsid w:val="00DA1B27"/>
    <w:rsid w:val="00DA213F"/>
    <w:rsid w:val="00DA325F"/>
    <w:rsid w:val="00DA3844"/>
    <w:rsid w:val="00DA3CD3"/>
    <w:rsid w:val="00DA4D7B"/>
    <w:rsid w:val="00DA54EA"/>
    <w:rsid w:val="00DA6209"/>
    <w:rsid w:val="00DB0162"/>
    <w:rsid w:val="00DB03FD"/>
    <w:rsid w:val="00DB423A"/>
    <w:rsid w:val="00DB4B94"/>
    <w:rsid w:val="00DB4F74"/>
    <w:rsid w:val="00DB55EC"/>
    <w:rsid w:val="00DB5620"/>
    <w:rsid w:val="00DB619D"/>
    <w:rsid w:val="00DB61AC"/>
    <w:rsid w:val="00DB6696"/>
    <w:rsid w:val="00DB7BA7"/>
    <w:rsid w:val="00DC0B90"/>
    <w:rsid w:val="00DC197C"/>
    <w:rsid w:val="00DC39AC"/>
    <w:rsid w:val="00DC5275"/>
    <w:rsid w:val="00DC53D0"/>
    <w:rsid w:val="00DC5CEB"/>
    <w:rsid w:val="00DC5D8A"/>
    <w:rsid w:val="00DD021D"/>
    <w:rsid w:val="00DD070D"/>
    <w:rsid w:val="00DD1250"/>
    <w:rsid w:val="00DD1344"/>
    <w:rsid w:val="00DD19CC"/>
    <w:rsid w:val="00DD1C89"/>
    <w:rsid w:val="00DD293F"/>
    <w:rsid w:val="00DD2B33"/>
    <w:rsid w:val="00DD2D8D"/>
    <w:rsid w:val="00DD3381"/>
    <w:rsid w:val="00DD360A"/>
    <w:rsid w:val="00DD5043"/>
    <w:rsid w:val="00DD5225"/>
    <w:rsid w:val="00DD67F3"/>
    <w:rsid w:val="00DD68F9"/>
    <w:rsid w:val="00DE0E71"/>
    <w:rsid w:val="00DE1050"/>
    <w:rsid w:val="00DE1DD0"/>
    <w:rsid w:val="00DE20CE"/>
    <w:rsid w:val="00DE2157"/>
    <w:rsid w:val="00DE3885"/>
    <w:rsid w:val="00DE3A59"/>
    <w:rsid w:val="00DE3C2C"/>
    <w:rsid w:val="00DE47BD"/>
    <w:rsid w:val="00DE480B"/>
    <w:rsid w:val="00DE4BFC"/>
    <w:rsid w:val="00DE7913"/>
    <w:rsid w:val="00DF0176"/>
    <w:rsid w:val="00DF16E9"/>
    <w:rsid w:val="00DF1BFA"/>
    <w:rsid w:val="00DF3BEF"/>
    <w:rsid w:val="00DF3DA1"/>
    <w:rsid w:val="00DF6BEA"/>
    <w:rsid w:val="00DF722F"/>
    <w:rsid w:val="00DF7CB6"/>
    <w:rsid w:val="00E0068A"/>
    <w:rsid w:val="00E00D78"/>
    <w:rsid w:val="00E01663"/>
    <w:rsid w:val="00E01A82"/>
    <w:rsid w:val="00E01FEE"/>
    <w:rsid w:val="00E02819"/>
    <w:rsid w:val="00E02E12"/>
    <w:rsid w:val="00E02FA4"/>
    <w:rsid w:val="00E0381E"/>
    <w:rsid w:val="00E03AE2"/>
    <w:rsid w:val="00E06252"/>
    <w:rsid w:val="00E06A61"/>
    <w:rsid w:val="00E07710"/>
    <w:rsid w:val="00E07829"/>
    <w:rsid w:val="00E07EB9"/>
    <w:rsid w:val="00E10D73"/>
    <w:rsid w:val="00E1124E"/>
    <w:rsid w:val="00E1341D"/>
    <w:rsid w:val="00E13EDC"/>
    <w:rsid w:val="00E142D3"/>
    <w:rsid w:val="00E1480A"/>
    <w:rsid w:val="00E148EA"/>
    <w:rsid w:val="00E15320"/>
    <w:rsid w:val="00E15E7A"/>
    <w:rsid w:val="00E2025C"/>
    <w:rsid w:val="00E20F26"/>
    <w:rsid w:val="00E215A6"/>
    <w:rsid w:val="00E216BB"/>
    <w:rsid w:val="00E21D97"/>
    <w:rsid w:val="00E22126"/>
    <w:rsid w:val="00E22E01"/>
    <w:rsid w:val="00E230A7"/>
    <w:rsid w:val="00E23BE0"/>
    <w:rsid w:val="00E23C1E"/>
    <w:rsid w:val="00E240E4"/>
    <w:rsid w:val="00E25854"/>
    <w:rsid w:val="00E25987"/>
    <w:rsid w:val="00E25A20"/>
    <w:rsid w:val="00E25A92"/>
    <w:rsid w:val="00E25D41"/>
    <w:rsid w:val="00E26B39"/>
    <w:rsid w:val="00E26BDE"/>
    <w:rsid w:val="00E26C7B"/>
    <w:rsid w:val="00E2712E"/>
    <w:rsid w:val="00E272E9"/>
    <w:rsid w:val="00E32D6A"/>
    <w:rsid w:val="00E34A0F"/>
    <w:rsid w:val="00E40047"/>
    <w:rsid w:val="00E402B9"/>
    <w:rsid w:val="00E40684"/>
    <w:rsid w:val="00E421BA"/>
    <w:rsid w:val="00E42929"/>
    <w:rsid w:val="00E42F4E"/>
    <w:rsid w:val="00E4451C"/>
    <w:rsid w:val="00E446E1"/>
    <w:rsid w:val="00E45310"/>
    <w:rsid w:val="00E459AA"/>
    <w:rsid w:val="00E461A7"/>
    <w:rsid w:val="00E51EB7"/>
    <w:rsid w:val="00E5252B"/>
    <w:rsid w:val="00E53E59"/>
    <w:rsid w:val="00E54061"/>
    <w:rsid w:val="00E559D0"/>
    <w:rsid w:val="00E559FB"/>
    <w:rsid w:val="00E56CB2"/>
    <w:rsid w:val="00E56E7D"/>
    <w:rsid w:val="00E57980"/>
    <w:rsid w:val="00E6065B"/>
    <w:rsid w:val="00E6071F"/>
    <w:rsid w:val="00E60A64"/>
    <w:rsid w:val="00E61379"/>
    <w:rsid w:val="00E61508"/>
    <w:rsid w:val="00E63010"/>
    <w:rsid w:val="00E64439"/>
    <w:rsid w:val="00E647AA"/>
    <w:rsid w:val="00E64F35"/>
    <w:rsid w:val="00E663A1"/>
    <w:rsid w:val="00E7016F"/>
    <w:rsid w:val="00E70B8F"/>
    <w:rsid w:val="00E7289D"/>
    <w:rsid w:val="00E728F1"/>
    <w:rsid w:val="00E72DE3"/>
    <w:rsid w:val="00E736AA"/>
    <w:rsid w:val="00E73848"/>
    <w:rsid w:val="00E741A7"/>
    <w:rsid w:val="00E75C5C"/>
    <w:rsid w:val="00E76588"/>
    <w:rsid w:val="00E7687E"/>
    <w:rsid w:val="00E76ED5"/>
    <w:rsid w:val="00E77A4C"/>
    <w:rsid w:val="00E77EB7"/>
    <w:rsid w:val="00E80865"/>
    <w:rsid w:val="00E813EE"/>
    <w:rsid w:val="00E81AA3"/>
    <w:rsid w:val="00E826E2"/>
    <w:rsid w:val="00E8364E"/>
    <w:rsid w:val="00E8476B"/>
    <w:rsid w:val="00E86F0D"/>
    <w:rsid w:val="00E87238"/>
    <w:rsid w:val="00E87BDD"/>
    <w:rsid w:val="00E87DAC"/>
    <w:rsid w:val="00E90233"/>
    <w:rsid w:val="00E908E4"/>
    <w:rsid w:val="00E909E5"/>
    <w:rsid w:val="00E9125F"/>
    <w:rsid w:val="00E93696"/>
    <w:rsid w:val="00E944D3"/>
    <w:rsid w:val="00E96271"/>
    <w:rsid w:val="00EA064E"/>
    <w:rsid w:val="00EA10CE"/>
    <w:rsid w:val="00EA2272"/>
    <w:rsid w:val="00EA35F5"/>
    <w:rsid w:val="00EA4492"/>
    <w:rsid w:val="00EA4644"/>
    <w:rsid w:val="00EA498B"/>
    <w:rsid w:val="00EA50A2"/>
    <w:rsid w:val="00EA6CDB"/>
    <w:rsid w:val="00EA6DA7"/>
    <w:rsid w:val="00EA74BD"/>
    <w:rsid w:val="00EA791E"/>
    <w:rsid w:val="00EA7AEC"/>
    <w:rsid w:val="00EA7F04"/>
    <w:rsid w:val="00EB002A"/>
    <w:rsid w:val="00EB0063"/>
    <w:rsid w:val="00EB03A5"/>
    <w:rsid w:val="00EB0580"/>
    <w:rsid w:val="00EB1DD3"/>
    <w:rsid w:val="00EB24C1"/>
    <w:rsid w:val="00EB2A99"/>
    <w:rsid w:val="00EB2E40"/>
    <w:rsid w:val="00EB2FAE"/>
    <w:rsid w:val="00EB327E"/>
    <w:rsid w:val="00EB33B3"/>
    <w:rsid w:val="00EB414F"/>
    <w:rsid w:val="00EB46F9"/>
    <w:rsid w:val="00EB5912"/>
    <w:rsid w:val="00EB6D04"/>
    <w:rsid w:val="00EC0514"/>
    <w:rsid w:val="00EC20A0"/>
    <w:rsid w:val="00EC21F3"/>
    <w:rsid w:val="00EC2717"/>
    <w:rsid w:val="00EC37F2"/>
    <w:rsid w:val="00EC443E"/>
    <w:rsid w:val="00EC5919"/>
    <w:rsid w:val="00EC69D1"/>
    <w:rsid w:val="00EC7867"/>
    <w:rsid w:val="00EC7AE6"/>
    <w:rsid w:val="00ED049C"/>
    <w:rsid w:val="00ED1E43"/>
    <w:rsid w:val="00ED298D"/>
    <w:rsid w:val="00ED2A78"/>
    <w:rsid w:val="00ED2CD3"/>
    <w:rsid w:val="00ED37BE"/>
    <w:rsid w:val="00ED3BF8"/>
    <w:rsid w:val="00ED3E29"/>
    <w:rsid w:val="00ED3F42"/>
    <w:rsid w:val="00ED3F65"/>
    <w:rsid w:val="00ED4F50"/>
    <w:rsid w:val="00ED5CC7"/>
    <w:rsid w:val="00ED71B8"/>
    <w:rsid w:val="00ED77A7"/>
    <w:rsid w:val="00EE15EC"/>
    <w:rsid w:val="00EE1A88"/>
    <w:rsid w:val="00EE1BCF"/>
    <w:rsid w:val="00EE2CA9"/>
    <w:rsid w:val="00EE3C56"/>
    <w:rsid w:val="00EE5380"/>
    <w:rsid w:val="00EE698C"/>
    <w:rsid w:val="00EE6B56"/>
    <w:rsid w:val="00EF0594"/>
    <w:rsid w:val="00EF113A"/>
    <w:rsid w:val="00EF1EB8"/>
    <w:rsid w:val="00EF2735"/>
    <w:rsid w:val="00EF29EF"/>
    <w:rsid w:val="00EF2E2D"/>
    <w:rsid w:val="00EF34C6"/>
    <w:rsid w:val="00EF48F4"/>
    <w:rsid w:val="00F0182F"/>
    <w:rsid w:val="00F02A68"/>
    <w:rsid w:val="00F031A8"/>
    <w:rsid w:val="00F03673"/>
    <w:rsid w:val="00F03D7B"/>
    <w:rsid w:val="00F042A0"/>
    <w:rsid w:val="00F0670C"/>
    <w:rsid w:val="00F06784"/>
    <w:rsid w:val="00F06FDE"/>
    <w:rsid w:val="00F13CDF"/>
    <w:rsid w:val="00F152B3"/>
    <w:rsid w:val="00F15508"/>
    <w:rsid w:val="00F156F0"/>
    <w:rsid w:val="00F211A4"/>
    <w:rsid w:val="00F21CAF"/>
    <w:rsid w:val="00F223B0"/>
    <w:rsid w:val="00F2343D"/>
    <w:rsid w:val="00F2493F"/>
    <w:rsid w:val="00F24C71"/>
    <w:rsid w:val="00F24EFB"/>
    <w:rsid w:val="00F25228"/>
    <w:rsid w:val="00F27787"/>
    <w:rsid w:val="00F307DC"/>
    <w:rsid w:val="00F30D50"/>
    <w:rsid w:val="00F30D91"/>
    <w:rsid w:val="00F3119D"/>
    <w:rsid w:val="00F32245"/>
    <w:rsid w:val="00F3296D"/>
    <w:rsid w:val="00F33F18"/>
    <w:rsid w:val="00F3461E"/>
    <w:rsid w:val="00F357C8"/>
    <w:rsid w:val="00F36043"/>
    <w:rsid w:val="00F40172"/>
    <w:rsid w:val="00F40391"/>
    <w:rsid w:val="00F40A2F"/>
    <w:rsid w:val="00F40AAB"/>
    <w:rsid w:val="00F432DA"/>
    <w:rsid w:val="00F46995"/>
    <w:rsid w:val="00F46E36"/>
    <w:rsid w:val="00F47690"/>
    <w:rsid w:val="00F50725"/>
    <w:rsid w:val="00F51A12"/>
    <w:rsid w:val="00F520A5"/>
    <w:rsid w:val="00F524F5"/>
    <w:rsid w:val="00F528B5"/>
    <w:rsid w:val="00F52AD2"/>
    <w:rsid w:val="00F52FA2"/>
    <w:rsid w:val="00F545C2"/>
    <w:rsid w:val="00F54C08"/>
    <w:rsid w:val="00F556E7"/>
    <w:rsid w:val="00F561B1"/>
    <w:rsid w:val="00F5648D"/>
    <w:rsid w:val="00F56FA8"/>
    <w:rsid w:val="00F61242"/>
    <w:rsid w:val="00F618E1"/>
    <w:rsid w:val="00F6201A"/>
    <w:rsid w:val="00F62BDA"/>
    <w:rsid w:val="00F63537"/>
    <w:rsid w:val="00F6362D"/>
    <w:rsid w:val="00F64C67"/>
    <w:rsid w:val="00F65040"/>
    <w:rsid w:val="00F65579"/>
    <w:rsid w:val="00F659BD"/>
    <w:rsid w:val="00F678E5"/>
    <w:rsid w:val="00F67B17"/>
    <w:rsid w:val="00F67C2D"/>
    <w:rsid w:val="00F707B6"/>
    <w:rsid w:val="00F70E6D"/>
    <w:rsid w:val="00F71130"/>
    <w:rsid w:val="00F719DD"/>
    <w:rsid w:val="00F71AF1"/>
    <w:rsid w:val="00F725A0"/>
    <w:rsid w:val="00F72823"/>
    <w:rsid w:val="00F73119"/>
    <w:rsid w:val="00F73610"/>
    <w:rsid w:val="00F74030"/>
    <w:rsid w:val="00F74A50"/>
    <w:rsid w:val="00F75600"/>
    <w:rsid w:val="00F80DB9"/>
    <w:rsid w:val="00F80F2C"/>
    <w:rsid w:val="00F81665"/>
    <w:rsid w:val="00F82B2C"/>
    <w:rsid w:val="00F83E6A"/>
    <w:rsid w:val="00F87BE3"/>
    <w:rsid w:val="00F90036"/>
    <w:rsid w:val="00F90B05"/>
    <w:rsid w:val="00F919AA"/>
    <w:rsid w:val="00F919DB"/>
    <w:rsid w:val="00F91E9F"/>
    <w:rsid w:val="00F92657"/>
    <w:rsid w:val="00F92AF5"/>
    <w:rsid w:val="00F92CAB"/>
    <w:rsid w:val="00F92D9B"/>
    <w:rsid w:val="00F92E1A"/>
    <w:rsid w:val="00F92EBE"/>
    <w:rsid w:val="00F92FE0"/>
    <w:rsid w:val="00F93694"/>
    <w:rsid w:val="00F94526"/>
    <w:rsid w:val="00F96B60"/>
    <w:rsid w:val="00F97F2B"/>
    <w:rsid w:val="00FA0A23"/>
    <w:rsid w:val="00FA0BA4"/>
    <w:rsid w:val="00FA1445"/>
    <w:rsid w:val="00FA1D83"/>
    <w:rsid w:val="00FA35FA"/>
    <w:rsid w:val="00FA4621"/>
    <w:rsid w:val="00FA4E61"/>
    <w:rsid w:val="00FA4FC4"/>
    <w:rsid w:val="00FA58A1"/>
    <w:rsid w:val="00FA5BA7"/>
    <w:rsid w:val="00FA5F23"/>
    <w:rsid w:val="00FA6935"/>
    <w:rsid w:val="00FA6E20"/>
    <w:rsid w:val="00FA71F9"/>
    <w:rsid w:val="00FA791D"/>
    <w:rsid w:val="00FB0502"/>
    <w:rsid w:val="00FB0C54"/>
    <w:rsid w:val="00FB1F28"/>
    <w:rsid w:val="00FB2009"/>
    <w:rsid w:val="00FB27CB"/>
    <w:rsid w:val="00FB480A"/>
    <w:rsid w:val="00FB4980"/>
    <w:rsid w:val="00FB4D9B"/>
    <w:rsid w:val="00FB5E56"/>
    <w:rsid w:val="00FB5F8A"/>
    <w:rsid w:val="00FB6DF8"/>
    <w:rsid w:val="00FB7995"/>
    <w:rsid w:val="00FC04D0"/>
    <w:rsid w:val="00FC0849"/>
    <w:rsid w:val="00FC0D98"/>
    <w:rsid w:val="00FC0DF4"/>
    <w:rsid w:val="00FC10A1"/>
    <w:rsid w:val="00FC2711"/>
    <w:rsid w:val="00FC32F2"/>
    <w:rsid w:val="00FC4866"/>
    <w:rsid w:val="00FC4A42"/>
    <w:rsid w:val="00FC4B54"/>
    <w:rsid w:val="00FC625D"/>
    <w:rsid w:val="00FC66AC"/>
    <w:rsid w:val="00FD02E3"/>
    <w:rsid w:val="00FD0CFC"/>
    <w:rsid w:val="00FD1700"/>
    <w:rsid w:val="00FD17C1"/>
    <w:rsid w:val="00FD2445"/>
    <w:rsid w:val="00FD4512"/>
    <w:rsid w:val="00FD5115"/>
    <w:rsid w:val="00FD5E70"/>
    <w:rsid w:val="00FD6141"/>
    <w:rsid w:val="00FD61E4"/>
    <w:rsid w:val="00FD7165"/>
    <w:rsid w:val="00FE07B1"/>
    <w:rsid w:val="00FE1C1B"/>
    <w:rsid w:val="00FE348F"/>
    <w:rsid w:val="00FE4102"/>
    <w:rsid w:val="00FE4E43"/>
    <w:rsid w:val="00FE5DAD"/>
    <w:rsid w:val="00FE62F9"/>
    <w:rsid w:val="00FE6E8F"/>
    <w:rsid w:val="00FF1B2A"/>
    <w:rsid w:val="00FF32E9"/>
    <w:rsid w:val="00FF35CA"/>
    <w:rsid w:val="00FF37F2"/>
    <w:rsid w:val="00FF3FCA"/>
    <w:rsid w:val="00FF4CA5"/>
    <w:rsid w:val="00FF4CDA"/>
    <w:rsid w:val="00FF651D"/>
    <w:rsid w:val="00FF6D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78BEC"/>
  <w15:chartTrackingRefBased/>
  <w15:docId w15:val="{01D480E6-F9E5-4031-A5AE-428255B94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1EB9"/>
    <w:pPr>
      <w:suppressAutoHyphens/>
    </w:pPr>
    <w:rPr>
      <w:rFonts w:eastAsia="Times New Roman"/>
      <w:sz w:val="24"/>
      <w:lang w:eastAsia="ar-SA"/>
    </w:rPr>
  </w:style>
  <w:style w:type="paragraph" w:styleId="Antrat1">
    <w:name w:val="heading 1"/>
    <w:basedOn w:val="prastasis"/>
    <w:next w:val="prastasis"/>
    <w:link w:val="Antrat1Diagrama"/>
    <w:qFormat/>
    <w:rsid w:val="00261EB9"/>
    <w:pPr>
      <w:keepNext/>
      <w:numPr>
        <w:numId w:val="1"/>
      </w:numPr>
      <w:spacing w:before="360" w:after="360"/>
      <w:ind w:left="2269"/>
      <w:jc w:val="center"/>
      <w:outlineLvl w:val="0"/>
    </w:pPr>
    <w:rPr>
      <w:sz w:val="28"/>
    </w:rPr>
  </w:style>
  <w:style w:type="paragraph" w:styleId="Antrat2">
    <w:name w:val="heading 2"/>
    <w:basedOn w:val="prastasis"/>
    <w:next w:val="prastasis"/>
    <w:link w:val="Antrat2Diagrama"/>
    <w:qFormat/>
    <w:rsid w:val="00261EB9"/>
    <w:pPr>
      <w:numPr>
        <w:ilvl w:val="1"/>
        <w:numId w:val="1"/>
      </w:numPr>
      <w:ind w:left="900"/>
      <w:jc w:val="both"/>
      <w:outlineLvl w:val="1"/>
    </w:pPr>
  </w:style>
  <w:style w:type="paragraph" w:styleId="Antrat3">
    <w:name w:val="heading 3"/>
    <w:basedOn w:val="prastasis"/>
    <w:next w:val="prastasis"/>
    <w:link w:val="Antrat3Diagrama"/>
    <w:qFormat/>
    <w:rsid w:val="00261EB9"/>
    <w:pPr>
      <w:keepNext/>
      <w:numPr>
        <w:ilvl w:val="2"/>
        <w:numId w:val="1"/>
      </w:numPr>
      <w:ind w:left="1014"/>
      <w:jc w:val="both"/>
      <w:outlineLvl w:val="2"/>
    </w:pPr>
  </w:style>
  <w:style w:type="paragraph" w:styleId="Antrat4">
    <w:name w:val="heading 4"/>
    <w:basedOn w:val="prastasis"/>
    <w:next w:val="prastasis"/>
    <w:link w:val="Antrat4Diagrama"/>
    <w:qFormat/>
    <w:rsid w:val="00261EB9"/>
    <w:pPr>
      <w:keepNext/>
      <w:numPr>
        <w:ilvl w:val="3"/>
        <w:numId w:val="1"/>
      </w:numPr>
      <w:ind w:left="720"/>
      <w:outlineLvl w:val="3"/>
    </w:pPr>
    <w:rPr>
      <w:b/>
      <w:sz w:val="44"/>
    </w:rPr>
  </w:style>
  <w:style w:type="paragraph" w:styleId="Antrat5">
    <w:name w:val="heading 5"/>
    <w:basedOn w:val="prastasis"/>
    <w:next w:val="prastasis"/>
    <w:link w:val="Antrat5Diagrama"/>
    <w:qFormat/>
    <w:rsid w:val="00261EB9"/>
    <w:pPr>
      <w:keepNext/>
      <w:numPr>
        <w:ilvl w:val="4"/>
        <w:numId w:val="1"/>
      </w:numPr>
      <w:ind w:left="720"/>
      <w:outlineLvl w:val="4"/>
    </w:pPr>
    <w:rPr>
      <w:b/>
      <w:sz w:val="40"/>
    </w:rPr>
  </w:style>
  <w:style w:type="paragraph" w:styleId="Antrat6">
    <w:name w:val="heading 6"/>
    <w:basedOn w:val="prastasis"/>
    <w:next w:val="prastasis"/>
    <w:link w:val="Antrat6Diagrama"/>
    <w:qFormat/>
    <w:rsid w:val="00261EB9"/>
    <w:pPr>
      <w:keepNext/>
      <w:numPr>
        <w:ilvl w:val="5"/>
        <w:numId w:val="1"/>
      </w:numPr>
      <w:ind w:left="720"/>
      <w:outlineLvl w:val="5"/>
    </w:pPr>
    <w:rPr>
      <w:b/>
      <w:sz w:val="36"/>
    </w:rPr>
  </w:style>
  <w:style w:type="paragraph" w:styleId="Antrat7">
    <w:name w:val="heading 7"/>
    <w:basedOn w:val="prastasis"/>
    <w:next w:val="prastasis"/>
    <w:link w:val="Antrat7Diagrama"/>
    <w:qFormat/>
    <w:rsid w:val="00261EB9"/>
    <w:pPr>
      <w:keepNext/>
      <w:numPr>
        <w:ilvl w:val="6"/>
        <w:numId w:val="1"/>
      </w:numPr>
      <w:ind w:left="720"/>
      <w:outlineLvl w:val="6"/>
    </w:pPr>
    <w:rPr>
      <w:sz w:val="48"/>
    </w:rPr>
  </w:style>
  <w:style w:type="paragraph" w:styleId="Antrat8">
    <w:name w:val="heading 8"/>
    <w:basedOn w:val="prastasis"/>
    <w:next w:val="prastasis"/>
    <w:link w:val="Antrat8Diagrama"/>
    <w:qFormat/>
    <w:rsid w:val="00261EB9"/>
    <w:pPr>
      <w:keepNext/>
      <w:numPr>
        <w:ilvl w:val="7"/>
        <w:numId w:val="1"/>
      </w:numPr>
      <w:ind w:left="720"/>
      <w:outlineLvl w:val="7"/>
    </w:pPr>
    <w:rPr>
      <w:b/>
      <w:sz w:val="18"/>
    </w:rPr>
  </w:style>
  <w:style w:type="paragraph" w:styleId="Antrat9">
    <w:name w:val="heading 9"/>
    <w:basedOn w:val="prastasis"/>
    <w:next w:val="prastasis"/>
    <w:link w:val="Antrat9Diagrama"/>
    <w:qFormat/>
    <w:rsid w:val="00261EB9"/>
    <w:pPr>
      <w:keepNext/>
      <w:numPr>
        <w:ilvl w:val="8"/>
        <w:numId w:val="1"/>
      </w:numPr>
      <w:ind w:left="720"/>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261EB9"/>
    <w:rPr>
      <w:rFonts w:eastAsia="Times New Roman"/>
      <w:sz w:val="28"/>
      <w:lang w:eastAsia="ar-SA"/>
    </w:rPr>
  </w:style>
  <w:style w:type="character" w:customStyle="1" w:styleId="Antrat2Diagrama">
    <w:name w:val="Antraštė 2 Diagrama"/>
    <w:link w:val="Antrat2"/>
    <w:rsid w:val="00261EB9"/>
    <w:rPr>
      <w:rFonts w:eastAsia="Times New Roman"/>
      <w:sz w:val="24"/>
      <w:lang w:eastAsia="ar-SA"/>
    </w:rPr>
  </w:style>
  <w:style w:type="character" w:customStyle="1" w:styleId="Antrat3Diagrama">
    <w:name w:val="Antraštė 3 Diagrama"/>
    <w:link w:val="Antrat3"/>
    <w:rsid w:val="00261EB9"/>
    <w:rPr>
      <w:rFonts w:eastAsia="Times New Roman"/>
      <w:sz w:val="24"/>
      <w:lang w:eastAsia="ar-SA"/>
    </w:rPr>
  </w:style>
  <w:style w:type="character" w:customStyle="1" w:styleId="Antrat4Diagrama">
    <w:name w:val="Antraštė 4 Diagrama"/>
    <w:link w:val="Antrat4"/>
    <w:rsid w:val="00261EB9"/>
    <w:rPr>
      <w:rFonts w:eastAsia="Times New Roman"/>
      <w:b/>
      <w:sz w:val="44"/>
      <w:lang w:eastAsia="ar-SA"/>
    </w:rPr>
  </w:style>
  <w:style w:type="character" w:customStyle="1" w:styleId="Antrat5Diagrama">
    <w:name w:val="Antraštė 5 Diagrama"/>
    <w:link w:val="Antrat5"/>
    <w:rsid w:val="00261EB9"/>
    <w:rPr>
      <w:rFonts w:eastAsia="Times New Roman"/>
      <w:b/>
      <w:sz w:val="40"/>
      <w:lang w:eastAsia="ar-SA"/>
    </w:rPr>
  </w:style>
  <w:style w:type="character" w:customStyle="1" w:styleId="Antrat6Diagrama">
    <w:name w:val="Antraštė 6 Diagrama"/>
    <w:link w:val="Antrat6"/>
    <w:rsid w:val="00261EB9"/>
    <w:rPr>
      <w:rFonts w:eastAsia="Times New Roman"/>
      <w:b/>
      <w:sz w:val="36"/>
      <w:lang w:eastAsia="ar-SA"/>
    </w:rPr>
  </w:style>
  <w:style w:type="character" w:customStyle="1" w:styleId="Antrat7Diagrama">
    <w:name w:val="Antraštė 7 Diagrama"/>
    <w:link w:val="Antrat7"/>
    <w:rsid w:val="00261EB9"/>
    <w:rPr>
      <w:rFonts w:eastAsia="Times New Roman"/>
      <w:sz w:val="48"/>
      <w:lang w:eastAsia="ar-SA"/>
    </w:rPr>
  </w:style>
  <w:style w:type="character" w:customStyle="1" w:styleId="Antrat8Diagrama">
    <w:name w:val="Antraštė 8 Diagrama"/>
    <w:link w:val="Antrat8"/>
    <w:rsid w:val="00261EB9"/>
    <w:rPr>
      <w:rFonts w:eastAsia="Times New Roman"/>
      <w:b/>
      <w:sz w:val="18"/>
      <w:lang w:eastAsia="ar-SA"/>
    </w:rPr>
  </w:style>
  <w:style w:type="character" w:customStyle="1" w:styleId="Antrat9Diagrama">
    <w:name w:val="Antraštė 9 Diagrama"/>
    <w:link w:val="Antrat9"/>
    <w:rsid w:val="00261EB9"/>
    <w:rPr>
      <w:rFonts w:eastAsia="Times New Roman"/>
      <w:sz w:val="40"/>
      <w:lang w:eastAsia="ar-SA"/>
    </w:rPr>
  </w:style>
  <w:style w:type="character" w:styleId="Hipersaitas">
    <w:name w:val="Hyperlink"/>
    <w:aliases w:val="Alna"/>
    <w:rsid w:val="00261EB9"/>
    <w:rPr>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rsid w:val="00261EB9"/>
    <w:pPr>
      <w:widowControl w:val="0"/>
      <w:tabs>
        <w:tab w:val="center" w:pos="4153"/>
        <w:tab w:val="right" w:pos="8306"/>
      </w:tabs>
      <w:spacing w:after="20"/>
      <w:jc w:val="both"/>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link w:val="Antrats"/>
    <w:uiPriority w:val="99"/>
    <w:rsid w:val="00261EB9"/>
    <w:rPr>
      <w:rFonts w:eastAsia="Times New Roman"/>
      <w:sz w:val="24"/>
      <w:lang w:eastAsia="ar-SA"/>
    </w:rPr>
  </w:style>
  <w:style w:type="paragraph" w:customStyle="1" w:styleId="Point1">
    <w:name w:val="Point 1"/>
    <w:basedOn w:val="prastasis"/>
    <w:uiPriority w:val="99"/>
    <w:rsid w:val="00261EB9"/>
    <w:pPr>
      <w:spacing w:before="120" w:after="120"/>
      <w:ind w:left="1418" w:hanging="567"/>
      <w:jc w:val="both"/>
    </w:pPr>
    <w:rPr>
      <w:lang w:val="en-GB"/>
    </w:rPr>
  </w:style>
  <w:style w:type="paragraph" w:styleId="Porat">
    <w:name w:val="footer"/>
    <w:basedOn w:val="prastasis"/>
    <w:link w:val="PoratDiagrama"/>
    <w:uiPriority w:val="99"/>
    <w:rsid w:val="00261EB9"/>
    <w:pPr>
      <w:tabs>
        <w:tab w:val="center" w:pos="4320"/>
        <w:tab w:val="right" w:pos="8640"/>
      </w:tabs>
    </w:pPr>
  </w:style>
  <w:style w:type="character" w:customStyle="1" w:styleId="PoratDiagrama">
    <w:name w:val="Poraštė Diagrama"/>
    <w:link w:val="Porat"/>
    <w:uiPriority w:val="99"/>
    <w:rsid w:val="00261EB9"/>
    <w:rPr>
      <w:rFonts w:eastAsia="Times New Roman"/>
      <w:sz w:val="24"/>
      <w:lang w:eastAsia="ar-SA"/>
    </w:rPr>
  </w:style>
  <w:style w:type="paragraph" w:styleId="Pagrindiniotekstotrauka">
    <w:name w:val="Body Text Indent"/>
    <w:basedOn w:val="prastasis"/>
    <w:link w:val="PagrindiniotekstotraukaDiagrama"/>
    <w:semiHidden/>
    <w:rsid w:val="00261EB9"/>
    <w:pPr>
      <w:ind w:firstLine="720"/>
    </w:pPr>
    <w:rPr>
      <w:i/>
    </w:rPr>
  </w:style>
  <w:style w:type="character" w:customStyle="1" w:styleId="PagrindiniotekstotraukaDiagrama">
    <w:name w:val="Pagrindinio teksto įtrauka Diagrama"/>
    <w:link w:val="Pagrindiniotekstotrauka"/>
    <w:semiHidden/>
    <w:rsid w:val="00261EB9"/>
    <w:rPr>
      <w:rFonts w:eastAsia="Times New Roman"/>
      <w:i/>
      <w:sz w:val="24"/>
      <w:lang w:eastAsia="ar-SA"/>
    </w:rPr>
  </w:style>
  <w:style w:type="paragraph" w:customStyle="1" w:styleId="WW-Default">
    <w:name w:val="WW-Default"/>
    <w:rsid w:val="00261EB9"/>
    <w:pPr>
      <w:suppressAutoHyphens/>
      <w:autoSpaceDE w:val="0"/>
    </w:pPr>
    <w:rPr>
      <w:rFonts w:eastAsia="Arial"/>
      <w:color w:val="000000"/>
      <w:sz w:val="24"/>
      <w:szCs w:val="24"/>
      <w:lang w:val="en-US" w:eastAsia="ar-SA"/>
    </w:rPr>
  </w:style>
  <w:style w:type="paragraph" w:customStyle="1" w:styleId="WW-NormalWeb">
    <w:name w:val="WW-Normal (Web)"/>
    <w:basedOn w:val="prastasis"/>
    <w:rsid w:val="00261EB9"/>
    <w:pPr>
      <w:spacing w:before="280" w:after="119"/>
    </w:pPr>
    <w:rPr>
      <w:szCs w:val="24"/>
      <w:lang w:val="en-GB"/>
    </w:rPr>
  </w:style>
  <w:style w:type="paragraph" w:styleId="Pagrindiniotekstotrauka2">
    <w:name w:val="Body Text Indent 2"/>
    <w:basedOn w:val="prastasis"/>
    <w:link w:val="Pagrindiniotekstotrauka2Diagrama"/>
    <w:rsid w:val="00261EB9"/>
    <w:pPr>
      <w:ind w:firstLine="720"/>
      <w:jc w:val="both"/>
    </w:pPr>
    <w:rPr>
      <w:iCs/>
    </w:rPr>
  </w:style>
  <w:style w:type="character" w:customStyle="1" w:styleId="Pagrindiniotekstotrauka2Diagrama">
    <w:name w:val="Pagrindinio teksto įtrauka 2 Diagrama"/>
    <w:link w:val="Pagrindiniotekstotrauka2"/>
    <w:rsid w:val="00261EB9"/>
    <w:rPr>
      <w:rFonts w:eastAsia="Times New Roman"/>
      <w:iCs/>
      <w:sz w:val="24"/>
      <w:lang w:eastAsia="ar-SA"/>
    </w:rPr>
  </w:style>
  <w:style w:type="paragraph" w:styleId="Pagrindinistekstas">
    <w:name w:val="Body Text"/>
    <w:basedOn w:val="prastasis"/>
    <w:link w:val="PagrindinistekstasDiagrama"/>
    <w:unhideWhenUsed/>
    <w:rsid w:val="00261EB9"/>
    <w:pPr>
      <w:spacing w:after="120"/>
    </w:pPr>
  </w:style>
  <w:style w:type="character" w:customStyle="1" w:styleId="PagrindinistekstasDiagrama">
    <w:name w:val="Pagrindinis tekstas Diagrama"/>
    <w:link w:val="Pagrindinistekstas"/>
    <w:rsid w:val="00261EB9"/>
    <w:rPr>
      <w:rFonts w:eastAsia="Times New Roman"/>
      <w:sz w:val="24"/>
      <w:lang w:eastAsia="ar-SA"/>
    </w:rPr>
  </w:style>
  <w:style w:type="paragraph" w:styleId="Pagrindinistekstas3">
    <w:name w:val="Body Text 3"/>
    <w:basedOn w:val="prastasis"/>
    <w:link w:val="Pagrindinistekstas3Diagrama"/>
    <w:uiPriority w:val="99"/>
    <w:unhideWhenUsed/>
    <w:rsid w:val="00261EB9"/>
    <w:pPr>
      <w:spacing w:after="120"/>
    </w:pPr>
    <w:rPr>
      <w:sz w:val="16"/>
      <w:szCs w:val="16"/>
    </w:rPr>
  </w:style>
  <w:style w:type="character" w:customStyle="1" w:styleId="Pagrindinistekstas3Diagrama">
    <w:name w:val="Pagrindinis tekstas 3 Diagrama"/>
    <w:link w:val="Pagrindinistekstas3"/>
    <w:uiPriority w:val="99"/>
    <w:rsid w:val="00261EB9"/>
    <w:rPr>
      <w:rFonts w:eastAsia="Times New Roman"/>
      <w:sz w:val="16"/>
      <w:szCs w:val="16"/>
      <w:lang w:eastAsia="ar-SA"/>
    </w:rPr>
  </w:style>
  <w:style w:type="paragraph" w:customStyle="1" w:styleId="53">
    <w:name w:val="_53"/>
    <w:basedOn w:val="prastasis"/>
    <w:rsid w:val="00261EB9"/>
    <w:pPr>
      <w:widowControl w:val="0"/>
      <w:suppressAutoHyphens w:val="0"/>
    </w:pPr>
    <w:rPr>
      <w:lang w:val="en-US"/>
    </w:rPr>
  </w:style>
  <w:style w:type="paragraph" w:customStyle="1" w:styleId="Pagrindinistekstas1">
    <w:name w:val="Pagrindinis tekstas1"/>
    <w:uiPriority w:val="99"/>
    <w:rsid w:val="00261EB9"/>
    <w:pPr>
      <w:suppressAutoHyphens/>
      <w:autoSpaceDE w:val="0"/>
      <w:ind w:firstLine="312"/>
      <w:jc w:val="both"/>
    </w:pPr>
    <w:rPr>
      <w:rFonts w:ascii="TimesLT" w:eastAsia="Arial" w:hAnsi="TimesLT"/>
      <w:lang w:val="en-US" w:eastAsia="ar-SA"/>
    </w:rPr>
  </w:style>
  <w:style w:type="paragraph" w:customStyle="1" w:styleId="CentrBoldm">
    <w:name w:val="CentrBoldm"/>
    <w:basedOn w:val="prastasis"/>
    <w:rsid w:val="00261EB9"/>
    <w:pPr>
      <w:suppressAutoHyphens w:val="0"/>
      <w:autoSpaceDE w:val="0"/>
      <w:jc w:val="center"/>
    </w:pPr>
    <w:rPr>
      <w:rFonts w:ascii="TimesLT" w:hAnsi="TimesLT"/>
      <w:b/>
      <w:bCs/>
      <w:sz w:val="20"/>
      <w:lang w:val="en-US"/>
    </w:rPr>
  </w:style>
  <w:style w:type="paragraph" w:customStyle="1" w:styleId="Patvirtinta">
    <w:name w:val="Patvirtinta"/>
    <w:rsid w:val="00261EB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paragraph" w:customStyle="1" w:styleId="MAZAS">
    <w:name w:val="MAZAS"/>
    <w:rsid w:val="00261EB9"/>
    <w:pPr>
      <w:suppressAutoHyphens/>
      <w:autoSpaceDE w:val="0"/>
      <w:ind w:firstLine="312"/>
      <w:jc w:val="both"/>
    </w:pPr>
    <w:rPr>
      <w:rFonts w:ascii="TimesLT" w:eastAsia="Arial" w:hAnsi="TimesLT"/>
      <w:color w:val="000000"/>
      <w:sz w:val="8"/>
      <w:szCs w:val="8"/>
      <w:lang w:val="en-US" w:eastAsia="ar-SA"/>
    </w:rPr>
  </w:style>
  <w:style w:type="paragraph" w:styleId="HTMLiankstoformatuotas">
    <w:name w:val="HTML Preformatted"/>
    <w:basedOn w:val="prastasis"/>
    <w:link w:val="HTMLiankstoformatuotasDiagrama"/>
    <w:rsid w:val="0026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rsid w:val="00261EB9"/>
    <w:rPr>
      <w:rFonts w:ascii="Courier New" w:eastAsia="Times New Roman" w:hAnsi="Courier New" w:cs="Courier New"/>
      <w:lang w:eastAsia="ar-SA"/>
    </w:rPr>
  </w:style>
  <w:style w:type="paragraph" w:styleId="Sraopastraipa">
    <w:name w:val="List Paragraph"/>
    <w:basedOn w:val="prastasis"/>
    <w:link w:val="SraopastraipaDiagrama"/>
    <w:uiPriority w:val="34"/>
    <w:qFormat/>
    <w:rsid w:val="00012991"/>
    <w:pPr>
      <w:suppressAutoHyphens w:val="0"/>
      <w:spacing w:after="200" w:line="276" w:lineRule="auto"/>
      <w:ind w:left="720"/>
      <w:contextualSpacing/>
    </w:pPr>
    <w:rPr>
      <w:rFonts w:eastAsia="Calibri"/>
      <w:szCs w:val="24"/>
      <w:lang w:eastAsia="en-US"/>
    </w:rPr>
  </w:style>
  <w:style w:type="paragraph" w:styleId="Paprastasistekstas">
    <w:name w:val="Plain Text"/>
    <w:basedOn w:val="prastasis"/>
    <w:link w:val="PaprastasistekstasDiagrama"/>
    <w:uiPriority w:val="99"/>
    <w:unhideWhenUsed/>
    <w:rsid w:val="00AE6B42"/>
    <w:pPr>
      <w:suppressAutoHyphens w:val="0"/>
    </w:pPr>
    <w:rPr>
      <w:rFonts w:ascii="Consolas" w:eastAsia="Calibri" w:hAnsi="Consolas"/>
      <w:sz w:val="21"/>
      <w:szCs w:val="21"/>
      <w:lang w:eastAsia="en-US"/>
    </w:rPr>
  </w:style>
  <w:style w:type="character" w:customStyle="1" w:styleId="PaprastasistekstasDiagrama">
    <w:name w:val="Paprastasis tekstas Diagrama"/>
    <w:link w:val="Paprastasistekstas"/>
    <w:uiPriority w:val="99"/>
    <w:rsid w:val="00AE6B42"/>
    <w:rPr>
      <w:rFonts w:ascii="Consolas" w:eastAsia="Calibri" w:hAnsi="Consolas" w:cs="Times New Roman"/>
      <w:sz w:val="21"/>
      <w:szCs w:val="21"/>
      <w:lang w:eastAsia="en-US"/>
    </w:rPr>
  </w:style>
  <w:style w:type="paragraph" w:customStyle="1" w:styleId="TableContents">
    <w:name w:val="Table Contents"/>
    <w:basedOn w:val="prastasis"/>
    <w:rsid w:val="00135D29"/>
    <w:pPr>
      <w:suppressLineNumbers/>
    </w:pPr>
  </w:style>
  <w:style w:type="paragraph" w:styleId="Betarp">
    <w:name w:val="No Spacing"/>
    <w:link w:val="BetarpDiagrama"/>
    <w:uiPriority w:val="1"/>
    <w:qFormat/>
    <w:rsid w:val="00135D29"/>
    <w:pPr>
      <w:suppressAutoHyphens/>
    </w:pPr>
    <w:rPr>
      <w:rFonts w:eastAsia="Times New Roman"/>
      <w:sz w:val="24"/>
      <w:lang w:eastAsia="ar-SA"/>
    </w:rPr>
  </w:style>
  <w:style w:type="character" w:customStyle="1" w:styleId="BetarpDiagrama">
    <w:name w:val="Be tarpų Diagrama"/>
    <w:link w:val="Betarp"/>
    <w:uiPriority w:val="1"/>
    <w:qFormat/>
    <w:rsid w:val="00135D29"/>
    <w:rPr>
      <w:rFonts w:eastAsia="Times New Roman"/>
      <w:sz w:val="24"/>
      <w:lang w:eastAsia="ar-SA" w:bidi="ar-SA"/>
    </w:rPr>
  </w:style>
  <w:style w:type="character" w:customStyle="1" w:styleId="WW-Absatz-Standardschriftart11111">
    <w:name w:val="WW-Absatz-Standardschriftart11111"/>
    <w:rsid w:val="00CD1FC4"/>
  </w:style>
  <w:style w:type="paragraph" w:customStyle="1" w:styleId="Default">
    <w:name w:val="Default"/>
    <w:rsid w:val="00FC10A1"/>
    <w:pPr>
      <w:autoSpaceDE w:val="0"/>
      <w:autoSpaceDN w:val="0"/>
      <w:adjustRightInd w:val="0"/>
    </w:pPr>
    <w:rPr>
      <w:color w:val="000000"/>
      <w:sz w:val="24"/>
      <w:szCs w:val="24"/>
      <w:lang w:eastAsia="en-US"/>
    </w:rPr>
  </w:style>
  <w:style w:type="paragraph" w:customStyle="1" w:styleId="WW-TableContents11111111111111111111111111111111111111111111111111111111">
    <w:name w:val="WW-Table Contents11111111111111111111111111111111111111111111111111111111"/>
    <w:basedOn w:val="Pagrindinistekstas"/>
    <w:rsid w:val="006903F6"/>
    <w:pPr>
      <w:suppressLineNumbers/>
      <w:spacing w:after="0"/>
      <w:jc w:val="both"/>
    </w:pPr>
    <w:rPr>
      <w:lang w:val="x-none"/>
    </w:rPr>
  </w:style>
  <w:style w:type="paragraph" w:customStyle="1" w:styleId="prastasis1">
    <w:name w:val="Įprastasis1"/>
    <w:rsid w:val="00CB2010"/>
    <w:pPr>
      <w:widowControl w:val="0"/>
      <w:suppressAutoHyphens/>
      <w:spacing w:after="200" w:line="276" w:lineRule="auto"/>
    </w:pPr>
    <w:rPr>
      <w:rFonts w:cs="Calibri"/>
      <w:color w:val="00000A"/>
      <w:sz w:val="24"/>
      <w:szCs w:val="24"/>
      <w:lang w:val="en-US" w:eastAsia="en-US"/>
    </w:rPr>
  </w:style>
  <w:style w:type="paragraph" w:styleId="Debesliotekstas">
    <w:name w:val="Balloon Text"/>
    <w:basedOn w:val="prastasis"/>
    <w:link w:val="DebesliotekstasDiagrama"/>
    <w:uiPriority w:val="99"/>
    <w:semiHidden/>
    <w:unhideWhenUsed/>
    <w:rsid w:val="00346DA7"/>
    <w:rPr>
      <w:rFonts w:ascii="Tahoma" w:hAnsi="Tahoma" w:cs="Tahoma"/>
      <w:sz w:val="16"/>
      <w:szCs w:val="16"/>
    </w:rPr>
  </w:style>
  <w:style w:type="character" w:customStyle="1" w:styleId="DebesliotekstasDiagrama">
    <w:name w:val="Debesėlio tekstas Diagrama"/>
    <w:link w:val="Debesliotekstas"/>
    <w:uiPriority w:val="99"/>
    <w:semiHidden/>
    <w:rsid w:val="00346DA7"/>
    <w:rPr>
      <w:rFonts w:ascii="Tahoma" w:eastAsia="Times New Roman" w:hAnsi="Tahoma" w:cs="Tahoma"/>
      <w:sz w:val="16"/>
      <w:szCs w:val="16"/>
      <w:lang w:eastAsia="ar-SA"/>
    </w:rPr>
  </w:style>
  <w:style w:type="character" w:styleId="Komentaronuoroda">
    <w:name w:val="annotation reference"/>
    <w:uiPriority w:val="99"/>
    <w:semiHidden/>
    <w:unhideWhenUsed/>
    <w:rsid w:val="00346DA7"/>
    <w:rPr>
      <w:sz w:val="16"/>
      <w:szCs w:val="16"/>
    </w:rPr>
  </w:style>
  <w:style w:type="paragraph" w:styleId="Komentarotekstas">
    <w:name w:val="annotation text"/>
    <w:basedOn w:val="prastasis"/>
    <w:link w:val="KomentarotekstasDiagrama"/>
    <w:unhideWhenUsed/>
    <w:rsid w:val="00346DA7"/>
    <w:rPr>
      <w:sz w:val="20"/>
    </w:rPr>
  </w:style>
  <w:style w:type="character" w:customStyle="1" w:styleId="KomentarotekstasDiagrama">
    <w:name w:val="Komentaro tekstas Diagrama"/>
    <w:link w:val="Komentarotekstas"/>
    <w:rsid w:val="00346DA7"/>
    <w:rPr>
      <w:rFonts w:eastAsia="Times New Roman"/>
      <w:lang w:eastAsia="ar-SA"/>
    </w:rPr>
  </w:style>
  <w:style w:type="paragraph" w:styleId="Komentarotema">
    <w:name w:val="annotation subject"/>
    <w:basedOn w:val="Komentarotekstas"/>
    <w:next w:val="Komentarotekstas"/>
    <w:link w:val="KomentarotemaDiagrama"/>
    <w:uiPriority w:val="99"/>
    <w:semiHidden/>
    <w:unhideWhenUsed/>
    <w:rsid w:val="00346DA7"/>
    <w:rPr>
      <w:b/>
      <w:bCs/>
    </w:rPr>
  </w:style>
  <w:style w:type="character" w:customStyle="1" w:styleId="KomentarotemaDiagrama">
    <w:name w:val="Komentaro tema Diagrama"/>
    <w:link w:val="Komentarotema"/>
    <w:uiPriority w:val="99"/>
    <w:semiHidden/>
    <w:rsid w:val="00346DA7"/>
    <w:rPr>
      <w:rFonts w:eastAsia="Times New Roman"/>
      <w:b/>
      <w:bCs/>
      <w:lang w:eastAsia="ar-SA"/>
    </w:rPr>
  </w:style>
  <w:style w:type="paragraph" w:customStyle="1" w:styleId="Dainiausstilius">
    <w:name w:val="Dainiaus stilius"/>
    <w:basedOn w:val="prastasis"/>
    <w:qFormat/>
    <w:rsid w:val="00AD5BB8"/>
    <w:pPr>
      <w:suppressAutoHyphens w:val="0"/>
      <w:ind w:firstLine="567"/>
      <w:jc w:val="both"/>
    </w:pPr>
    <w:rPr>
      <w:rFonts w:eastAsia="Calibri"/>
      <w:szCs w:val="22"/>
      <w:lang w:eastAsia="en-US"/>
    </w:rPr>
  </w:style>
  <w:style w:type="paragraph" w:customStyle="1" w:styleId="BodyText2">
    <w:name w:val="Body Text2"/>
    <w:rsid w:val="00C24C9E"/>
    <w:pPr>
      <w:suppressAutoHyphens/>
      <w:autoSpaceDE w:val="0"/>
      <w:ind w:firstLine="312"/>
      <w:jc w:val="both"/>
    </w:pPr>
    <w:rPr>
      <w:rFonts w:ascii="TimesLT" w:eastAsia="Arial" w:hAnsi="TimesLT"/>
      <w:lang w:val="en-US" w:eastAsia="ar-SA"/>
    </w:rPr>
  </w:style>
  <w:style w:type="paragraph" w:customStyle="1" w:styleId="BodyText1">
    <w:name w:val="Body Text1"/>
    <w:link w:val="BodytextChar"/>
    <w:rsid w:val="003E3C38"/>
    <w:pPr>
      <w:suppressAutoHyphens/>
      <w:autoSpaceDE w:val="0"/>
      <w:ind w:firstLine="312"/>
      <w:jc w:val="both"/>
    </w:pPr>
    <w:rPr>
      <w:rFonts w:ascii="TimesLT" w:eastAsia="Arial" w:hAnsi="TimesLT"/>
      <w:lang w:val="en-US" w:eastAsia="ar-SA"/>
    </w:rPr>
  </w:style>
  <w:style w:type="character" w:customStyle="1" w:styleId="BodytextChar">
    <w:name w:val="Body text Char"/>
    <w:link w:val="BodyText1"/>
    <w:rsid w:val="003E3C38"/>
    <w:rPr>
      <w:rFonts w:ascii="TimesLT" w:eastAsia="Arial" w:hAnsi="TimesLT"/>
      <w:lang w:val="en-US" w:eastAsia="ar-SA" w:bidi="ar-SA"/>
    </w:rPr>
  </w:style>
  <w:style w:type="character" w:customStyle="1" w:styleId="WW-Absatz-Standardschriftart1111111">
    <w:name w:val="WW-Absatz-Standardschriftart1111111"/>
    <w:rsid w:val="0035151F"/>
  </w:style>
  <w:style w:type="paragraph" w:styleId="Antrat">
    <w:name w:val="caption"/>
    <w:basedOn w:val="prastasis"/>
    <w:qFormat/>
    <w:rsid w:val="00051954"/>
    <w:pPr>
      <w:suppressLineNumbers/>
      <w:spacing w:before="120" w:after="120"/>
    </w:pPr>
    <w:rPr>
      <w:rFonts w:cs="Tahoma"/>
      <w:i/>
      <w:iCs/>
      <w:szCs w:val="24"/>
    </w:rPr>
  </w:style>
  <w:style w:type="paragraph" w:customStyle="1" w:styleId="Komentarotekstas1">
    <w:name w:val="Komentaro tekstas1"/>
    <w:basedOn w:val="prastasis"/>
    <w:rsid w:val="0009743D"/>
    <w:pPr>
      <w:widowControl w:val="0"/>
      <w:suppressAutoHyphens w:val="0"/>
      <w:spacing w:after="200" w:line="276" w:lineRule="auto"/>
    </w:pPr>
    <w:rPr>
      <w:rFonts w:cs="Arial"/>
      <w:sz w:val="20"/>
      <w:lang w:eastAsia="lt-LT"/>
    </w:rPr>
  </w:style>
  <w:style w:type="paragraph" w:styleId="Tekstoblokas">
    <w:name w:val="Block Text"/>
    <w:basedOn w:val="prastasis"/>
    <w:uiPriority w:val="99"/>
    <w:rsid w:val="005103BD"/>
    <w:pPr>
      <w:suppressAutoHyphens w:val="0"/>
      <w:ind w:left="1440" w:right="142"/>
    </w:pPr>
    <w:rPr>
      <w:lang w:eastAsia="en-US"/>
    </w:rPr>
  </w:style>
  <w:style w:type="table" w:styleId="Lentelstinklelis">
    <w:name w:val="Table Grid"/>
    <w:basedOn w:val="prastojilentel"/>
    <w:uiPriority w:val="59"/>
    <w:rsid w:val="00B27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4C53C0"/>
  </w:style>
  <w:style w:type="character" w:customStyle="1" w:styleId="SraopastraipaDiagrama">
    <w:name w:val="Sąrašo pastraipa Diagrama"/>
    <w:link w:val="Sraopastraipa"/>
    <w:uiPriority w:val="34"/>
    <w:qFormat/>
    <w:rsid w:val="00B850AB"/>
    <w:rPr>
      <w:sz w:val="24"/>
      <w:szCs w:val="24"/>
      <w:lang w:eastAsia="en-US"/>
    </w:rPr>
  </w:style>
  <w:style w:type="table" w:customStyle="1" w:styleId="TableGrid2">
    <w:name w:val="Table Grid2"/>
    <w:basedOn w:val="prastojilentel"/>
    <w:next w:val="Lentelstinklelis"/>
    <w:uiPriority w:val="59"/>
    <w:rsid w:val="00BF154C"/>
    <w:rPr>
      <w:rFonts w:ascii="Calibri" w:hAnsi="Calibri"/>
      <w:sz w:val="22"/>
      <w:szCs w:val="22"/>
      <w:lang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uiPriority w:val="99"/>
    <w:semiHidden/>
    <w:unhideWhenUsed/>
    <w:rsid w:val="00397638"/>
    <w:rPr>
      <w:color w:val="800080"/>
      <w:u w:val="single"/>
    </w:rPr>
  </w:style>
  <w:style w:type="paragraph" w:customStyle="1" w:styleId="Standard">
    <w:name w:val="Standard"/>
    <w:rsid w:val="00D7223A"/>
    <w:pPr>
      <w:widowControl w:val="0"/>
      <w:suppressAutoHyphens/>
      <w:autoSpaceDN w:val="0"/>
      <w:textAlignment w:val="baseline"/>
    </w:pPr>
    <w:rPr>
      <w:rFonts w:eastAsia="SimSun" w:cs="Arial Unicode MS"/>
      <w:kern w:val="3"/>
      <w:sz w:val="24"/>
      <w:szCs w:val="24"/>
      <w:lang w:eastAsia="zh-CN" w:bidi="hi-IN"/>
    </w:rPr>
  </w:style>
  <w:style w:type="paragraph" w:customStyle="1" w:styleId="Stilius5">
    <w:name w:val="Stilius5"/>
    <w:basedOn w:val="prastasis"/>
    <w:qFormat/>
    <w:rsid w:val="0051280B"/>
    <w:pPr>
      <w:suppressAutoHyphens w:val="0"/>
      <w:spacing w:after="200" w:line="276" w:lineRule="auto"/>
      <w:jc w:val="center"/>
    </w:pPr>
    <w:rPr>
      <w:b/>
      <w:sz w:val="28"/>
      <w:szCs w:val="28"/>
      <w:lang w:eastAsia="en-US"/>
    </w:rPr>
  </w:style>
  <w:style w:type="paragraph" w:styleId="Pagrindinistekstas2">
    <w:name w:val="Body Text 2"/>
    <w:basedOn w:val="prastasis"/>
    <w:link w:val="Pagrindinistekstas2Diagrama"/>
    <w:uiPriority w:val="99"/>
    <w:unhideWhenUsed/>
    <w:rsid w:val="00EC7867"/>
    <w:pPr>
      <w:widowControl w:val="0"/>
    </w:pPr>
    <w:rPr>
      <w:rFonts w:eastAsia="Lucida Sans Unicode" w:cs="Tahoma"/>
      <w:i/>
      <w:color w:val="000000"/>
      <w:szCs w:val="24"/>
      <w:lang w:eastAsia="lt-LT"/>
    </w:rPr>
  </w:style>
  <w:style w:type="character" w:customStyle="1" w:styleId="Pagrindinistekstas2Diagrama">
    <w:name w:val="Pagrindinis tekstas 2 Diagrama"/>
    <w:link w:val="Pagrindinistekstas2"/>
    <w:uiPriority w:val="99"/>
    <w:rsid w:val="00EC7867"/>
    <w:rPr>
      <w:rFonts w:eastAsia="Lucida Sans Unicode" w:cs="Tahoma"/>
      <w:i/>
      <w:color w:val="000000"/>
      <w:sz w:val="24"/>
      <w:szCs w:val="24"/>
    </w:rPr>
  </w:style>
  <w:style w:type="paragraph" w:styleId="Paantrat">
    <w:name w:val="Subtitle"/>
    <w:basedOn w:val="prastasis"/>
    <w:next w:val="prastasis"/>
    <w:link w:val="PaantratDiagrama"/>
    <w:qFormat/>
    <w:rsid w:val="00FE4E43"/>
    <w:pPr>
      <w:widowControl w:val="0"/>
      <w:numPr>
        <w:ilvl w:val="1"/>
      </w:numPr>
    </w:pPr>
    <w:rPr>
      <w:rFonts w:ascii="Cambria" w:hAnsi="Cambria"/>
      <w:i/>
      <w:iCs/>
      <w:color w:val="4F81BD"/>
      <w:spacing w:val="15"/>
      <w:szCs w:val="24"/>
      <w:lang w:eastAsia="en-US" w:bidi="en-US"/>
    </w:rPr>
  </w:style>
  <w:style w:type="character" w:customStyle="1" w:styleId="PaantratDiagrama">
    <w:name w:val="Paantraštė Diagrama"/>
    <w:link w:val="Paantrat"/>
    <w:rsid w:val="00FE4E43"/>
    <w:rPr>
      <w:rFonts w:ascii="Cambria" w:eastAsia="Times New Roman" w:hAnsi="Cambria"/>
      <w:i/>
      <w:iCs/>
      <w:color w:val="4F81BD"/>
      <w:spacing w:val="15"/>
      <w:sz w:val="24"/>
      <w:szCs w:val="24"/>
      <w:lang w:eastAsia="en-US" w:bidi="en-US"/>
    </w:rPr>
  </w:style>
  <w:style w:type="paragraph" w:styleId="Pagrindiniotekstotrauka3">
    <w:name w:val="Body Text Indent 3"/>
    <w:basedOn w:val="prastasis"/>
    <w:link w:val="Pagrindiniotekstotrauka3Diagrama"/>
    <w:uiPriority w:val="99"/>
    <w:unhideWhenUsed/>
    <w:rsid w:val="0007668E"/>
    <w:pPr>
      <w:ind w:firstLine="709"/>
      <w:jc w:val="both"/>
    </w:pPr>
    <w:rPr>
      <w:lang w:eastAsia="lt-LT"/>
    </w:rPr>
  </w:style>
  <w:style w:type="character" w:customStyle="1" w:styleId="Pagrindiniotekstotrauka3Diagrama">
    <w:name w:val="Pagrindinio teksto įtrauka 3 Diagrama"/>
    <w:link w:val="Pagrindiniotekstotrauka3"/>
    <w:uiPriority w:val="99"/>
    <w:rsid w:val="0007668E"/>
    <w:rPr>
      <w:rFonts w:eastAsia="Times New Roman"/>
      <w:sz w:val="24"/>
    </w:rPr>
  </w:style>
  <w:style w:type="paragraph" w:customStyle="1" w:styleId="Body2">
    <w:name w:val="Body 2"/>
    <w:rsid w:val="005D05D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Tvarkospapunktis">
    <w:name w:val="Tvarkos papunktis"/>
    <w:basedOn w:val="prastasis"/>
    <w:rsid w:val="004E5A9D"/>
    <w:pPr>
      <w:numPr>
        <w:numId w:val="8"/>
      </w:numPr>
      <w:autoSpaceDN w:val="0"/>
      <w:jc w:val="both"/>
      <w:textAlignment w:val="baseline"/>
    </w:pPr>
    <w:rPr>
      <w:szCs w:val="24"/>
      <w:lang w:eastAsia="lt-LT"/>
    </w:rPr>
  </w:style>
  <w:style w:type="numbering" w:customStyle="1" w:styleId="LFO10">
    <w:name w:val="LFO10"/>
    <w:basedOn w:val="Sraonra"/>
    <w:rsid w:val="004E5A9D"/>
    <w:pPr>
      <w:numPr>
        <w:numId w:val="8"/>
      </w:numPr>
    </w:pPr>
  </w:style>
  <w:style w:type="paragraph" w:customStyle="1" w:styleId="1zanoren">
    <w:name w:val="1.zanorení"/>
    <w:basedOn w:val="prastasis"/>
    <w:rsid w:val="008C08D8"/>
    <w:pPr>
      <w:spacing w:before="60" w:line="240" w:lineRule="exact"/>
      <w:ind w:left="2127" w:hanging="1418"/>
      <w:jc w:val="both"/>
    </w:pPr>
    <w:rPr>
      <w:rFonts w:eastAsia="Calibri"/>
      <w:szCs w:val="24"/>
      <w:lang w:val="cs-CZ"/>
    </w:rPr>
  </w:style>
  <w:style w:type="character" w:styleId="Neapdorotaspaminjimas">
    <w:name w:val="Unresolved Mention"/>
    <w:basedOn w:val="Numatytasispastraiposriftas"/>
    <w:uiPriority w:val="99"/>
    <w:semiHidden/>
    <w:unhideWhenUsed/>
    <w:rsid w:val="00D21B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38005">
      <w:bodyDiv w:val="1"/>
      <w:marLeft w:val="0"/>
      <w:marRight w:val="0"/>
      <w:marTop w:val="0"/>
      <w:marBottom w:val="0"/>
      <w:divBdr>
        <w:top w:val="none" w:sz="0" w:space="0" w:color="auto"/>
        <w:left w:val="none" w:sz="0" w:space="0" w:color="auto"/>
        <w:bottom w:val="none" w:sz="0" w:space="0" w:color="auto"/>
        <w:right w:val="none" w:sz="0" w:space="0" w:color="auto"/>
      </w:divBdr>
    </w:div>
    <w:div w:id="135269324">
      <w:bodyDiv w:val="1"/>
      <w:marLeft w:val="0"/>
      <w:marRight w:val="0"/>
      <w:marTop w:val="0"/>
      <w:marBottom w:val="0"/>
      <w:divBdr>
        <w:top w:val="none" w:sz="0" w:space="0" w:color="auto"/>
        <w:left w:val="none" w:sz="0" w:space="0" w:color="auto"/>
        <w:bottom w:val="none" w:sz="0" w:space="0" w:color="auto"/>
        <w:right w:val="none" w:sz="0" w:space="0" w:color="auto"/>
      </w:divBdr>
    </w:div>
    <w:div w:id="192615961">
      <w:bodyDiv w:val="1"/>
      <w:marLeft w:val="0"/>
      <w:marRight w:val="0"/>
      <w:marTop w:val="0"/>
      <w:marBottom w:val="0"/>
      <w:divBdr>
        <w:top w:val="none" w:sz="0" w:space="0" w:color="auto"/>
        <w:left w:val="none" w:sz="0" w:space="0" w:color="auto"/>
        <w:bottom w:val="none" w:sz="0" w:space="0" w:color="auto"/>
        <w:right w:val="none" w:sz="0" w:space="0" w:color="auto"/>
      </w:divBdr>
    </w:div>
    <w:div w:id="239798911">
      <w:bodyDiv w:val="1"/>
      <w:marLeft w:val="0"/>
      <w:marRight w:val="0"/>
      <w:marTop w:val="0"/>
      <w:marBottom w:val="0"/>
      <w:divBdr>
        <w:top w:val="none" w:sz="0" w:space="0" w:color="auto"/>
        <w:left w:val="none" w:sz="0" w:space="0" w:color="auto"/>
        <w:bottom w:val="none" w:sz="0" w:space="0" w:color="auto"/>
        <w:right w:val="none" w:sz="0" w:space="0" w:color="auto"/>
      </w:divBdr>
      <w:divsChild>
        <w:div w:id="1392539433">
          <w:marLeft w:val="0"/>
          <w:marRight w:val="0"/>
          <w:marTop w:val="0"/>
          <w:marBottom w:val="0"/>
          <w:divBdr>
            <w:top w:val="none" w:sz="0" w:space="0" w:color="auto"/>
            <w:left w:val="none" w:sz="0" w:space="0" w:color="auto"/>
            <w:bottom w:val="none" w:sz="0" w:space="0" w:color="auto"/>
            <w:right w:val="none" w:sz="0" w:space="0" w:color="auto"/>
          </w:divBdr>
          <w:divsChild>
            <w:div w:id="2084061321">
              <w:marLeft w:val="0"/>
              <w:marRight w:val="0"/>
              <w:marTop w:val="0"/>
              <w:marBottom w:val="0"/>
              <w:divBdr>
                <w:top w:val="none" w:sz="0" w:space="0" w:color="EBEBEB"/>
                <w:left w:val="none" w:sz="0" w:space="0" w:color="EBEBEB"/>
                <w:bottom w:val="none" w:sz="0" w:space="0" w:color="EBEBEB"/>
                <w:right w:val="none" w:sz="0" w:space="0" w:color="EBEBEB"/>
              </w:divBdr>
              <w:divsChild>
                <w:div w:id="625769654">
                  <w:marLeft w:val="0"/>
                  <w:marRight w:val="0"/>
                  <w:marTop w:val="0"/>
                  <w:marBottom w:val="0"/>
                  <w:divBdr>
                    <w:top w:val="none" w:sz="0" w:space="0" w:color="auto"/>
                    <w:left w:val="none" w:sz="0" w:space="0" w:color="auto"/>
                    <w:bottom w:val="none" w:sz="0" w:space="0" w:color="auto"/>
                    <w:right w:val="none" w:sz="0" w:space="0" w:color="auto"/>
                  </w:divBdr>
                  <w:divsChild>
                    <w:div w:id="1052078786">
                      <w:marLeft w:val="0"/>
                      <w:marRight w:val="0"/>
                      <w:marTop w:val="0"/>
                      <w:marBottom w:val="0"/>
                      <w:divBdr>
                        <w:top w:val="none" w:sz="0" w:space="0" w:color="auto"/>
                        <w:left w:val="none" w:sz="0" w:space="0" w:color="auto"/>
                        <w:bottom w:val="none" w:sz="0" w:space="0" w:color="auto"/>
                        <w:right w:val="none" w:sz="0" w:space="0" w:color="auto"/>
                      </w:divBdr>
                      <w:divsChild>
                        <w:div w:id="1808665579">
                          <w:marLeft w:val="0"/>
                          <w:marRight w:val="0"/>
                          <w:marTop w:val="0"/>
                          <w:marBottom w:val="0"/>
                          <w:divBdr>
                            <w:top w:val="none" w:sz="0" w:space="0" w:color="auto"/>
                            <w:left w:val="none" w:sz="0" w:space="0" w:color="auto"/>
                            <w:bottom w:val="none" w:sz="0" w:space="0" w:color="auto"/>
                            <w:right w:val="none" w:sz="0" w:space="0" w:color="auto"/>
                          </w:divBdr>
                          <w:divsChild>
                            <w:div w:id="1326200338">
                              <w:marLeft w:val="0"/>
                              <w:marRight w:val="0"/>
                              <w:marTop w:val="0"/>
                              <w:marBottom w:val="0"/>
                              <w:divBdr>
                                <w:top w:val="none" w:sz="0" w:space="0" w:color="auto"/>
                                <w:left w:val="none" w:sz="0" w:space="0" w:color="auto"/>
                                <w:bottom w:val="none" w:sz="0" w:space="0" w:color="auto"/>
                                <w:right w:val="none" w:sz="0" w:space="0" w:color="auto"/>
                              </w:divBdr>
                              <w:divsChild>
                                <w:div w:id="1143619887">
                                  <w:marLeft w:val="0"/>
                                  <w:marRight w:val="0"/>
                                  <w:marTop w:val="0"/>
                                  <w:marBottom w:val="0"/>
                                  <w:divBdr>
                                    <w:top w:val="none" w:sz="0" w:space="0" w:color="auto"/>
                                    <w:left w:val="none" w:sz="0" w:space="0" w:color="auto"/>
                                    <w:bottom w:val="none" w:sz="0" w:space="0" w:color="auto"/>
                                    <w:right w:val="none" w:sz="0" w:space="0" w:color="auto"/>
                                  </w:divBdr>
                                  <w:divsChild>
                                    <w:div w:id="1697729907">
                                      <w:marLeft w:val="0"/>
                                      <w:marRight w:val="0"/>
                                      <w:marTop w:val="0"/>
                                      <w:marBottom w:val="0"/>
                                      <w:divBdr>
                                        <w:top w:val="none" w:sz="0" w:space="0" w:color="auto"/>
                                        <w:left w:val="none" w:sz="0" w:space="0" w:color="auto"/>
                                        <w:bottom w:val="none" w:sz="0" w:space="0" w:color="auto"/>
                                        <w:right w:val="none" w:sz="0" w:space="0" w:color="auto"/>
                                      </w:divBdr>
                                      <w:divsChild>
                                        <w:div w:id="1099984933">
                                          <w:marLeft w:val="0"/>
                                          <w:marRight w:val="0"/>
                                          <w:marTop w:val="0"/>
                                          <w:marBottom w:val="0"/>
                                          <w:divBdr>
                                            <w:top w:val="none" w:sz="0" w:space="0" w:color="auto"/>
                                            <w:left w:val="none" w:sz="0" w:space="0" w:color="auto"/>
                                            <w:bottom w:val="none" w:sz="0" w:space="0" w:color="auto"/>
                                            <w:right w:val="none" w:sz="0" w:space="0" w:color="auto"/>
                                          </w:divBdr>
                                          <w:divsChild>
                                            <w:div w:id="958488624">
                                              <w:marLeft w:val="0"/>
                                              <w:marRight w:val="0"/>
                                              <w:marTop w:val="0"/>
                                              <w:marBottom w:val="0"/>
                                              <w:divBdr>
                                                <w:top w:val="none" w:sz="0" w:space="0" w:color="auto"/>
                                                <w:left w:val="none" w:sz="0" w:space="0" w:color="auto"/>
                                                <w:bottom w:val="none" w:sz="0" w:space="0" w:color="auto"/>
                                                <w:right w:val="none" w:sz="0" w:space="0" w:color="auto"/>
                                              </w:divBdr>
                                              <w:divsChild>
                                                <w:div w:id="1151823497">
                                                  <w:marLeft w:val="0"/>
                                                  <w:marRight w:val="0"/>
                                                  <w:marTop w:val="0"/>
                                                  <w:marBottom w:val="0"/>
                                                  <w:divBdr>
                                                    <w:top w:val="none" w:sz="0" w:space="0" w:color="auto"/>
                                                    <w:left w:val="none" w:sz="0" w:space="0" w:color="auto"/>
                                                    <w:bottom w:val="none" w:sz="0" w:space="0" w:color="auto"/>
                                                    <w:right w:val="none" w:sz="0" w:space="0" w:color="auto"/>
                                                  </w:divBdr>
                                                  <w:divsChild>
                                                    <w:div w:id="1026713185">
                                                      <w:marLeft w:val="0"/>
                                                      <w:marRight w:val="0"/>
                                                      <w:marTop w:val="0"/>
                                                      <w:marBottom w:val="0"/>
                                                      <w:divBdr>
                                                        <w:top w:val="none" w:sz="0" w:space="0" w:color="auto"/>
                                                        <w:left w:val="none" w:sz="0" w:space="0" w:color="auto"/>
                                                        <w:bottom w:val="none" w:sz="0" w:space="0" w:color="auto"/>
                                                        <w:right w:val="none" w:sz="0" w:space="0" w:color="auto"/>
                                                      </w:divBdr>
                                                      <w:divsChild>
                                                        <w:div w:id="90749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40872514">
      <w:bodyDiv w:val="1"/>
      <w:marLeft w:val="0"/>
      <w:marRight w:val="0"/>
      <w:marTop w:val="0"/>
      <w:marBottom w:val="0"/>
      <w:divBdr>
        <w:top w:val="none" w:sz="0" w:space="0" w:color="auto"/>
        <w:left w:val="none" w:sz="0" w:space="0" w:color="auto"/>
        <w:bottom w:val="none" w:sz="0" w:space="0" w:color="auto"/>
        <w:right w:val="none" w:sz="0" w:space="0" w:color="auto"/>
      </w:divBdr>
      <w:divsChild>
        <w:div w:id="296032989">
          <w:marLeft w:val="0"/>
          <w:marRight w:val="0"/>
          <w:marTop w:val="0"/>
          <w:marBottom w:val="0"/>
          <w:divBdr>
            <w:top w:val="none" w:sz="0" w:space="0" w:color="auto"/>
            <w:left w:val="none" w:sz="0" w:space="0" w:color="auto"/>
            <w:bottom w:val="none" w:sz="0" w:space="0" w:color="auto"/>
            <w:right w:val="none" w:sz="0" w:space="0" w:color="auto"/>
          </w:divBdr>
          <w:divsChild>
            <w:div w:id="189931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94288">
      <w:bodyDiv w:val="1"/>
      <w:marLeft w:val="0"/>
      <w:marRight w:val="0"/>
      <w:marTop w:val="0"/>
      <w:marBottom w:val="0"/>
      <w:divBdr>
        <w:top w:val="none" w:sz="0" w:space="0" w:color="auto"/>
        <w:left w:val="none" w:sz="0" w:space="0" w:color="auto"/>
        <w:bottom w:val="none" w:sz="0" w:space="0" w:color="auto"/>
        <w:right w:val="none" w:sz="0" w:space="0" w:color="auto"/>
      </w:divBdr>
    </w:div>
    <w:div w:id="284777361">
      <w:bodyDiv w:val="1"/>
      <w:marLeft w:val="0"/>
      <w:marRight w:val="0"/>
      <w:marTop w:val="0"/>
      <w:marBottom w:val="0"/>
      <w:divBdr>
        <w:top w:val="none" w:sz="0" w:space="0" w:color="auto"/>
        <w:left w:val="none" w:sz="0" w:space="0" w:color="auto"/>
        <w:bottom w:val="none" w:sz="0" w:space="0" w:color="auto"/>
        <w:right w:val="none" w:sz="0" w:space="0" w:color="auto"/>
      </w:divBdr>
    </w:div>
    <w:div w:id="309484404">
      <w:bodyDiv w:val="1"/>
      <w:marLeft w:val="0"/>
      <w:marRight w:val="0"/>
      <w:marTop w:val="0"/>
      <w:marBottom w:val="0"/>
      <w:divBdr>
        <w:top w:val="none" w:sz="0" w:space="0" w:color="auto"/>
        <w:left w:val="none" w:sz="0" w:space="0" w:color="auto"/>
        <w:bottom w:val="none" w:sz="0" w:space="0" w:color="auto"/>
        <w:right w:val="none" w:sz="0" w:space="0" w:color="auto"/>
      </w:divBdr>
    </w:div>
    <w:div w:id="536281955">
      <w:bodyDiv w:val="1"/>
      <w:marLeft w:val="0"/>
      <w:marRight w:val="0"/>
      <w:marTop w:val="0"/>
      <w:marBottom w:val="0"/>
      <w:divBdr>
        <w:top w:val="none" w:sz="0" w:space="0" w:color="auto"/>
        <w:left w:val="none" w:sz="0" w:space="0" w:color="auto"/>
        <w:bottom w:val="none" w:sz="0" w:space="0" w:color="auto"/>
        <w:right w:val="none" w:sz="0" w:space="0" w:color="auto"/>
      </w:divBdr>
    </w:div>
    <w:div w:id="542442395">
      <w:bodyDiv w:val="1"/>
      <w:marLeft w:val="0"/>
      <w:marRight w:val="0"/>
      <w:marTop w:val="0"/>
      <w:marBottom w:val="0"/>
      <w:divBdr>
        <w:top w:val="none" w:sz="0" w:space="0" w:color="auto"/>
        <w:left w:val="none" w:sz="0" w:space="0" w:color="auto"/>
        <w:bottom w:val="none" w:sz="0" w:space="0" w:color="auto"/>
        <w:right w:val="none" w:sz="0" w:space="0" w:color="auto"/>
      </w:divBdr>
    </w:div>
    <w:div w:id="705064296">
      <w:bodyDiv w:val="1"/>
      <w:marLeft w:val="0"/>
      <w:marRight w:val="0"/>
      <w:marTop w:val="0"/>
      <w:marBottom w:val="0"/>
      <w:divBdr>
        <w:top w:val="none" w:sz="0" w:space="0" w:color="auto"/>
        <w:left w:val="none" w:sz="0" w:space="0" w:color="auto"/>
        <w:bottom w:val="none" w:sz="0" w:space="0" w:color="auto"/>
        <w:right w:val="none" w:sz="0" w:space="0" w:color="auto"/>
      </w:divBdr>
    </w:div>
    <w:div w:id="790058049">
      <w:bodyDiv w:val="1"/>
      <w:marLeft w:val="0"/>
      <w:marRight w:val="0"/>
      <w:marTop w:val="0"/>
      <w:marBottom w:val="0"/>
      <w:divBdr>
        <w:top w:val="none" w:sz="0" w:space="0" w:color="auto"/>
        <w:left w:val="none" w:sz="0" w:space="0" w:color="auto"/>
        <w:bottom w:val="none" w:sz="0" w:space="0" w:color="auto"/>
        <w:right w:val="none" w:sz="0" w:space="0" w:color="auto"/>
      </w:divBdr>
    </w:div>
    <w:div w:id="793183568">
      <w:bodyDiv w:val="1"/>
      <w:marLeft w:val="0"/>
      <w:marRight w:val="0"/>
      <w:marTop w:val="0"/>
      <w:marBottom w:val="0"/>
      <w:divBdr>
        <w:top w:val="none" w:sz="0" w:space="0" w:color="auto"/>
        <w:left w:val="none" w:sz="0" w:space="0" w:color="auto"/>
        <w:bottom w:val="none" w:sz="0" w:space="0" w:color="auto"/>
        <w:right w:val="none" w:sz="0" w:space="0" w:color="auto"/>
      </w:divBdr>
    </w:div>
    <w:div w:id="803356858">
      <w:bodyDiv w:val="1"/>
      <w:marLeft w:val="0"/>
      <w:marRight w:val="0"/>
      <w:marTop w:val="0"/>
      <w:marBottom w:val="0"/>
      <w:divBdr>
        <w:top w:val="none" w:sz="0" w:space="0" w:color="auto"/>
        <w:left w:val="none" w:sz="0" w:space="0" w:color="auto"/>
        <w:bottom w:val="none" w:sz="0" w:space="0" w:color="auto"/>
        <w:right w:val="none" w:sz="0" w:space="0" w:color="auto"/>
      </w:divBdr>
    </w:div>
    <w:div w:id="813987685">
      <w:bodyDiv w:val="1"/>
      <w:marLeft w:val="0"/>
      <w:marRight w:val="0"/>
      <w:marTop w:val="0"/>
      <w:marBottom w:val="0"/>
      <w:divBdr>
        <w:top w:val="none" w:sz="0" w:space="0" w:color="auto"/>
        <w:left w:val="none" w:sz="0" w:space="0" w:color="auto"/>
        <w:bottom w:val="none" w:sz="0" w:space="0" w:color="auto"/>
        <w:right w:val="none" w:sz="0" w:space="0" w:color="auto"/>
      </w:divBdr>
      <w:divsChild>
        <w:div w:id="1268583726">
          <w:marLeft w:val="0"/>
          <w:marRight w:val="0"/>
          <w:marTop w:val="0"/>
          <w:marBottom w:val="0"/>
          <w:divBdr>
            <w:top w:val="none" w:sz="0" w:space="0" w:color="auto"/>
            <w:left w:val="none" w:sz="0" w:space="0" w:color="auto"/>
            <w:bottom w:val="none" w:sz="0" w:space="0" w:color="auto"/>
            <w:right w:val="none" w:sz="0" w:space="0" w:color="auto"/>
          </w:divBdr>
          <w:divsChild>
            <w:div w:id="2048751820">
              <w:marLeft w:val="0"/>
              <w:marRight w:val="0"/>
              <w:marTop w:val="0"/>
              <w:marBottom w:val="0"/>
              <w:divBdr>
                <w:top w:val="none" w:sz="0" w:space="0" w:color="EBEBEB"/>
                <w:left w:val="none" w:sz="0" w:space="0" w:color="EBEBEB"/>
                <w:bottom w:val="none" w:sz="0" w:space="0" w:color="EBEBEB"/>
                <w:right w:val="none" w:sz="0" w:space="0" w:color="EBEBEB"/>
              </w:divBdr>
              <w:divsChild>
                <w:div w:id="1130317161">
                  <w:marLeft w:val="0"/>
                  <w:marRight w:val="0"/>
                  <w:marTop w:val="0"/>
                  <w:marBottom w:val="0"/>
                  <w:divBdr>
                    <w:top w:val="none" w:sz="0" w:space="0" w:color="auto"/>
                    <w:left w:val="none" w:sz="0" w:space="0" w:color="auto"/>
                    <w:bottom w:val="none" w:sz="0" w:space="0" w:color="auto"/>
                    <w:right w:val="none" w:sz="0" w:space="0" w:color="auto"/>
                  </w:divBdr>
                  <w:divsChild>
                    <w:div w:id="1795055684">
                      <w:marLeft w:val="0"/>
                      <w:marRight w:val="0"/>
                      <w:marTop w:val="0"/>
                      <w:marBottom w:val="0"/>
                      <w:divBdr>
                        <w:top w:val="none" w:sz="0" w:space="0" w:color="auto"/>
                        <w:left w:val="none" w:sz="0" w:space="0" w:color="auto"/>
                        <w:bottom w:val="none" w:sz="0" w:space="0" w:color="auto"/>
                        <w:right w:val="none" w:sz="0" w:space="0" w:color="auto"/>
                      </w:divBdr>
                      <w:divsChild>
                        <w:div w:id="1745570397">
                          <w:marLeft w:val="0"/>
                          <w:marRight w:val="0"/>
                          <w:marTop w:val="0"/>
                          <w:marBottom w:val="0"/>
                          <w:divBdr>
                            <w:top w:val="none" w:sz="0" w:space="0" w:color="auto"/>
                            <w:left w:val="none" w:sz="0" w:space="0" w:color="auto"/>
                            <w:bottom w:val="none" w:sz="0" w:space="0" w:color="auto"/>
                            <w:right w:val="none" w:sz="0" w:space="0" w:color="auto"/>
                          </w:divBdr>
                          <w:divsChild>
                            <w:div w:id="428962553">
                              <w:marLeft w:val="0"/>
                              <w:marRight w:val="0"/>
                              <w:marTop w:val="0"/>
                              <w:marBottom w:val="0"/>
                              <w:divBdr>
                                <w:top w:val="none" w:sz="0" w:space="0" w:color="auto"/>
                                <w:left w:val="none" w:sz="0" w:space="0" w:color="auto"/>
                                <w:bottom w:val="none" w:sz="0" w:space="0" w:color="auto"/>
                                <w:right w:val="none" w:sz="0" w:space="0" w:color="auto"/>
                              </w:divBdr>
                              <w:divsChild>
                                <w:div w:id="257638058">
                                  <w:marLeft w:val="0"/>
                                  <w:marRight w:val="0"/>
                                  <w:marTop w:val="0"/>
                                  <w:marBottom w:val="0"/>
                                  <w:divBdr>
                                    <w:top w:val="none" w:sz="0" w:space="0" w:color="auto"/>
                                    <w:left w:val="none" w:sz="0" w:space="0" w:color="auto"/>
                                    <w:bottom w:val="none" w:sz="0" w:space="0" w:color="auto"/>
                                    <w:right w:val="none" w:sz="0" w:space="0" w:color="auto"/>
                                  </w:divBdr>
                                  <w:divsChild>
                                    <w:div w:id="169367885">
                                      <w:marLeft w:val="0"/>
                                      <w:marRight w:val="0"/>
                                      <w:marTop w:val="0"/>
                                      <w:marBottom w:val="0"/>
                                      <w:divBdr>
                                        <w:top w:val="none" w:sz="0" w:space="0" w:color="auto"/>
                                        <w:left w:val="none" w:sz="0" w:space="0" w:color="auto"/>
                                        <w:bottom w:val="none" w:sz="0" w:space="0" w:color="auto"/>
                                        <w:right w:val="none" w:sz="0" w:space="0" w:color="auto"/>
                                      </w:divBdr>
                                      <w:divsChild>
                                        <w:div w:id="816606816">
                                          <w:marLeft w:val="0"/>
                                          <w:marRight w:val="0"/>
                                          <w:marTop w:val="0"/>
                                          <w:marBottom w:val="0"/>
                                          <w:divBdr>
                                            <w:top w:val="none" w:sz="0" w:space="0" w:color="auto"/>
                                            <w:left w:val="none" w:sz="0" w:space="0" w:color="auto"/>
                                            <w:bottom w:val="none" w:sz="0" w:space="0" w:color="auto"/>
                                            <w:right w:val="none" w:sz="0" w:space="0" w:color="auto"/>
                                          </w:divBdr>
                                          <w:divsChild>
                                            <w:div w:id="144935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6407035">
      <w:bodyDiv w:val="1"/>
      <w:marLeft w:val="0"/>
      <w:marRight w:val="0"/>
      <w:marTop w:val="0"/>
      <w:marBottom w:val="0"/>
      <w:divBdr>
        <w:top w:val="none" w:sz="0" w:space="0" w:color="auto"/>
        <w:left w:val="none" w:sz="0" w:space="0" w:color="auto"/>
        <w:bottom w:val="none" w:sz="0" w:space="0" w:color="auto"/>
        <w:right w:val="none" w:sz="0" w:space="0" w:color="auto"/>
      </w:divBdr>
    </w:div>
    <w:div w:id="892039866">
      <w:bodyDiv w:val="1"/>
      <w:marLeft w:val="0"/>
      <w:marRight w:val="0"/>
      <w:marTop w:val="0"/>
      <w:marBottom w:val="0"/>
      <w:divBdr>
        <w:top w:val="none" w:sz="0" w:space="0" w:color="auto"/>
        <w:left w:val="none" w:sz="0" w:space="0" w:color="auto"/>
        <w:bottom w:val="none" w:sz="0" w:space="0" w:color="auto"/>
        <w:right w:val="none" w:sz="0" w:space="0" w:color="auto"/>
      </w:divBdr>
    </w:div>
    <w:div w:id="939600964">
      <w:bodyDiv w:val="1"/>
      <w:marLeft w:val="0"/>
      <w:marRight w:val="0"/>
      <w:marTop w:val="0"/>
      <w:marBottom w:val="0"/>
      <w:divBdr>
        <w:top w:val="none" w:sz="0" w:space="0" w:color="auto"/>
        <w:left w:val="none" w:sz="0" w:space="0" w:color="auto"/>
        <w:bottom w:val="none" w:sz="0" w:space="0" w:color="auto"/>
        <w:right w:val="none" w:sz="0" w:space="0" w:color="auto"/>
      </w:divBdr>
    </w:div>
    <w:div w:id="944994850">
      <w:bodyDiv w:val="1"/>
      <w:marLeft w:val="0"/>
      <w:marRight w:val="0"/>
      <w:marTop w:val="0"/>
      <w:marBottom w:val="0"/>
      <w:divBdr>
        <w:top w:val="none" w:sz="0" w:space="0" w:color="auto"/>
        <w:left w:val="none" w:sz="0" w:space="0" w:color="auto"/>
        <w:bottom w:val="none" w:sz="0" w:space="0" w:color="auto"/>
        <w:right w:val="none" w:sz="0" w:space="0" w:color="auto"/>
      </w:divBdr>
    </w:div>
    <w:div w:id="951595960">
      <w:bodyDiv w:val="1"/>
      <w:marLeft w:val="0"/>
      <w:marRight w:val="0"/>
      <w:marTop w:val="0"/>
      <w:marBottom w:val="0"/>
      <w:divBdr>
        <w:top w:val="none" w:sz="0" w:space="0" w:color="auto"/>
        <w:left w:val="none" w:sz="0" w:space="0" w:color="auto"/>
        <w:bottom w:val="none" w:sz="0" w:space="0" w:color="auto"/>
        <w:right w:val="none" w:sz="0" w:space="0" w:color="auto"/>
      </w:divBdr>
    </w:div>
    <w:div w:id="967122846">
      <w:bodyDiv w:val="1"/>
      <w:marLeft w:val="0"/>
      <w:marRight w:val="0"/>
      <w:marTop w:val="0"/>
      <w:marBottom w:val="0"/>
      <w:divBdr>
        <w:top w:val="none" w:sz="0" w:space="0" w:color="auto"/>
        <w:left w:val="none" w:sz="0" w:space="0" w:color="auto"/>
        <w:bottom w:val="none" w:sz="0" w:space="0" w:color="auto"/>
        <w:right w:val="none" w:sz="0" w:space="0" w:color="auto"/>
      </w:divBdr>
      <w:divsChild>
        <w:div w:id="379480096">
          <w:marLeft w:val="0"/>
          <w:marRight w:val="0"/>
          <w:marTop w:val="0"/>
          <w:marBottom w:val="0"/>
          <w:divBdr>
            <w:top w:val="none" w:sz="0" w:space="0" w:color="auto"/>
            <w:left w:val="none" w:sz="0" w:space="0" w:color="auto"/>
            <w:bottom w:val="none" w:sz="0" w:space="0" w:color="auto"/>
            <w:right w:val="none" w:sz="0" w:space="0" w:color="auto"/>
          </w:divBdr>
          <w:divsChild>
            <w:div w:id="1877307757">
              <w:marLeft w:val="0"/>
              <w:marRight w:val="0"/>
              <w:marTop w:val="0"/>
              <w:marBottom w:val="0"/>
              <w:divBdr>
                <w:top w:val="none" w:sz="0" w:space="0" w:color="auto"/>
                <w:left w:val="none" w:sz="0" w:space="0" w:color="auto"/>
                <w:bottom w:val="none" w:sz="0" w:space="0" w:color="auto"/>
                <w:right w:val="none" w:sz="0" w:space="0" w:color="auto"/>
              </w:divBdr>
              <w:divsChild>
                <w:div w:id="1614825106">
                  <w:marLeft w:val="0"/>
                  <w:marRight w:val="0"/>
                  <w:marTop w:val="0"/>
                  <w:marBottom w:val="0"/>
                  <w:divBdr>
                    <w:top w:val="none" w:sz="0" w:space="0" w:color="auto"/>
                    <w:left w:val="none" w:sz="0" w:space="0" w:color="auto"/>
                    <w:bottom w:val="none" w:sz="0" w:space="0" w:color="auto"/>
                    <w:right w:val="none" w:sz="0" w:space="0" w:color="auto"/>
                  </w:divBdr>
                  <w:divsChild>
                    <w:div w:id="1282609626">
                      <w:marLeft w:val="0"/>
                      <w:marRight w:val="0"/>
                      <w:marTop w:val="0"/>
                      <w:marBottom w:val="0"/>
                      <w:divBdr>
                        <w:top w:val="none" w:sz="0" w:space="0" w:color="auto"/>
                        <w:left w:val="none" w:sz="0" w:space="0" w:color="auto"/>
                        <w:bottom w:val="none" w:sz="0" w:space="0" w:color="auto"/>
                        <w:right w:val="none" w:sz="0" w:space="0" w:color="auto"/>
                      </w:divBdr>
                      <w:divsChild>
                        <w:div w:id="1242716842">
                          <w:marLeft w:val="0"/>
                          <w:marRight w:val="0"/>
                          <w:marTop w:val="0"/>
                          <w:marBottom w:val="0"/>
                          <w:divBdr>
                            <w:top w:val="none" w:sz="0" w:space="0" w:color="auto"/>
                            <w:left w:val="none" w:sz="0" w:space="0" w:color="auto"/>
                            <w:bottom w:val="none" w:sz="0" w:space="0" w:color="auto"/>
                            <w:right w:val="none" w:sz="0" w:space="0" w:color="auto"/>
                          </w:divBdr>
                          <w:divsChild>
                            <w:div w:id="369888759">
                              <w:marLeft w:val="0"/>
                              <w:marRight w:val="0"/>
                              <w:marTop w:val="0"/>
                              <w:marBottom w:val="0"/>
                              <w:divBdr>
                                <w:top w:val="none" w:sz="0" w:space="0" w:color="auto"/>
                                <w:left w:val="none" w:sz="0" w:space="0" w:color="auto"/>
                                <w:bottom w:val="none" w:sz="0" w:space="0" w:color="auto"/>
                                <w:right w:val="none" w:sz="0" w:space="0" w:color="auto"/>
                              </w:divBdr>
                            </w:div>
                            <w:div w:id="1129783804">
                              <w:marLeft w:val="0"/>
                              <w:marRight w:val="0"/>
                              <w:marTop w:val="0"/>
                              <w:marBottom w:val="0"/>
                              <w:divBdr>
                                <w:top w:val="none" w:sz="0" w:space="0" w:color="auto"/>
                                <w:left w:val="none" w:sz="0" w:space="0" w:color="auto"/>
                                <w:bottom w:val="none" w:sz="0" w:space="0" w:color="auto"/>
                                <w:right w:val="none" w:sz="0" w:space="0" w:color="auto"/>
                              </w:divBdr>
                            </w:div>
                            <w:div w:id="114866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0231795">
      <w:bodyDiv w:val="1"/>
      <w:marLeft w:val="0"/>
      <w:marRight w:val="0"/>
      <w:marTop w:val="0"/>
      <w:marBottom w:val="0"/>
      <w:divBdr>
        <w:top w:val="none" w:sz="0" w:space="0" w:color="auto"/>
        <w:left w:val="none" w:sz="0" w:space="0" w:color="auto"/>
        <w:bottom w:val="none" w:sz="0" w:space="0" w:color="auto"/>
        <w:right w:val="none" w:sz="0" w:space="0" w:color="auto"/>
      </w:divBdr>
    </w:div>
    <w:div w:id="994072177">
      <w:bodyDiv w:val="1"/>
      <w:marLeft w:val="0"/>
      <w:marRight w:val="0"/>
      <w:marTop w:val="0"/>
      <w:marBottom w:val="0"/>
      <w:divBdr>
        <w:top w:val="none" w:sz="0" w:space="0" w:color="auto"/>
        <w:left w:val="none" w:sz="0" w:space="0" w:color="auto"/>
        <w:bottom w:val="none" w:sz="0" w:space="0" w:color="auto"/>
        <w:right w:val="none" w:sz="0" w:space="0" w:color="auto"/>
      </w:divBdr>
    </w:div>
    <w:div w:id="1005327334">
      <w:bodyDiv w:val="1"/>
      <w:marLeft w:val="0"/>
      <w:marRight w:val="0"/>
      <w:marTop w:val="0"/>
      <w:marBottom w:val="0"/>
      <w:divBdr>
        <w:top w:val="none" w:sz="0" w:space="0" w:color="auto"/>
        <w:left w:val="none" w:sz="0" w:space="0" w:color="auto"/>
        <w:bottom w:val="none" w:sz="0" w:space="0" w:color="auto"/>
        <w:right w:val="none" w:sz="0" w:space="0" w:color="auto"/>
      </w:divBdr>
    </w:div>
    <w:div w:id="1099763258">
      <w:bodyDiv w:val="1"/>
      <w:marLeft w:val="0"/>
      <w:marRight w:val="0"/>
      <w:marTop w:val="0"/>
      <w:marBottom w:val="0"/>
      <w:divBdr>
        <w:top w:val="none" w:sz="0" w:space="0" w:color="auto"/>
        <w:left w:val="none" w:sz="0" w:space="0" w:color="auto"/>
        <w:bottom w:val="none" w:sz="0" w:space="0" w:color="auto"/>
        <w:right w:val="none" w:sz="0" w:space="0" w:color="auto"/>
      </w:divBdr>
    </w:div>
    <w:div w:id="1121218380">
      <w:bodyDiv w:val="1"/>
      <w:marLeft w:val="0"/>
      <w:marRight w:val="0"/>
      <w:marTop w:val="0"/>
      <w:marBottom w:val="0"/>
      <w:divBdr>
        <w:top w:val="none" w:sz="0" w:space="0" w:color="auto"/>
        <w:left w:val="none" w:sz="0" w:space="0" w:color="auto"/>
        <w:bottom w:val="none" w:sz="0" w:space="0" w:color="auto"/>
        <w:right w:val="none" w:sz="0" w:space="0" w:color="auto"/>
      </w:divBdr>
    </w:div>
    <w:div w:id="1221357120">
      <w:bodyDiv w:val="1"/>
      <w:marLeft w:val="0"/>
      <w:marRight w:val="0"/>
      <w:marTop w:val="0"/>
      <w:marBottom w:val="0"/>
      <w:divBdr>
        <w:top w:val="none" w:sz="0" w:space="0" w:color="auto"/>
        <w:left w:val="none" w:sz="0" w:space="0" w:color="auto"/>
        <w:bottom w:val="none" w:sz="0" w:space="0" w:color="auto"/>
        <w:right w:val="none" w:sz="0" w:space="0" w:color="auto"/>
      </w:divBdr>
    </w:div>
    <w:div w:id="1257055153">
      <w:bodyDiv w:val="1"/>
      <w:marLeft w:val="0"/>
      <w:marRight w:val="0"/>
      <w:marTop w:val="0"/>
      <w:marBottom w:val="0"/>
      <w:divBdr>
        <w:top w:val="none" w:sz="0" w:space="0" w:color="auto"/>
        <w:left w:val="none" w:sz="0" w:space="0" w:color="auto"/>
        <w:bottom w:val="none" w:sz="0" w:space="0" w:color="auto"/>
        <w:right w:val="none" w:sz="0" w:space="0" w:color="auto"/>
      </w:divBdr>
    </w:div>
    <w:div w:id="1268462572">
      <w:bodyDiv w:val="1"/>
      <w:marLeft w:val="0"/>
      <w:marRight w:val="0"/>
      <w:marTop w:val="0"/>
      <w:marBottom w:val="0"/>
      <w:divBdr>
        <w:top w:val="none" w:sz="0" w:space="0" w:color="auto"/>
        <w:left w:val="none" w:sz="0" w:space="0" w:color="auto"/>
        <w:bottom w:val="none" w:sz="0" w:space="0" w:color="auto"/>
        <w:right w:val="none" w:sz="0" w:space="0" w:color="auto"/>
      </w:divBdr>
    </w:div>
    <w:div w:id="1294873436">
      <w:bodyDiv w:val="1"/>
      <w:marLeft w:val="0"/>
      <w:marRight w:val="0"/>
      <w:marTop w:val="0"/>
      <w:marBottom w:val="0"/>
      <w:divBdr>
        <w:top w:val="none" w:sz="0" w:space="0" w:color="auto"/>
        <w:left w:val="none" w:sz="0" w:space="0" w:color="auto"/>
        <w:bottom w:val="none" w:sz="0" w:space="0" w:color="auto"/>
        <w:right w:val="none" w:sz="0" w:space="0" w:color="auto"/>
      </w:divBdr>
    </w:div>
    <w:div w:id="1331592282">
      <w:bodyDiv w:val="1"/>
      <w:marLeft w:val="0"/>
      <w:marRight w:val="0"/>
      <w:marTop w:val="0"/>
      <w:marBottom w:val="0"/>
      <w:divBdr>
        <w:top w:val="none" w:sz="0" w:space="0" w:color="auto"/>
        <w:left w:val="none" w:sz="0" w:space="0" w:color="auto"/>
        <w:bottom w:val="none" w:sz="0" w:space="0" w:color="auto"/>
        <w:right w:val="none" w:sz="0" w:space="0" w:color="auto"/>
      </w:divBdr>
    </w:div>
    <w:div w:id="1539396709">
      <w:bodyDiv w:val="1"/>
      <w:marLeft w:val="0"/>
      <w:marRight w:val="0"/>
      <w:marTop w:val="0"/>
      <w:marBottom w:val="0"/>
      <w:divBdr>
        <w:top w:val="none" w:sz="0" w:space="0" w:color="auto"/>
        <w:left w:val="none" w:sz="0" w:space="0" w:color="auto"/>
        <w:bottom w:val="none" w:sz="0" w:space="0" w:color="auto"/>
        <w:right w:val="none" w:sz="0" w:space="0" w:color="auto"/>
      </w:divBdr>
    </w:div>
    <w:div w:id="1558853183">
      <w:bodyDiv w:val="1"/>
      <w:marLeft w:val="0"/>
      <w:marRight w:val="0"/>
      <w:marTop w:val="0"/>
      <w:marBottom w:val="0"/>
      <w:divBdr>
        <w:top w:val="none" w:sz="0" w:space="0" w:color="auto"/>
        <w:left w:val="none" w:sz="0" w:space="0" w:color="auto"/>
        <w:bottom w:val="none" w:sz="0" w:space="0" w:color="auto"/>
        <w:right w:val="none" w:sz="0" w:space="0" w:color="auto"/>
      </w:divBdr>
    </w:div>
    <w:div w:id="1725057055">
      <w:bodyDiv w:val="1"/>
      <w:marLeft w:val="0"/>
      <w:marRight w:val="0"/>
      <w:marTop w:val="0"/>
      <w:marBottom w:val="0"/>
      <w:divBdr>
        <w:top w:val="none" w:sz="0" w:space="0" w:color="auto"/>
        <w:left w:val="none" w:sz="0" w:space="0" w:color="auto"/>
        <w:bottom w:val="none" w:sz="0" w:space="0" w:color="auto"/>
        <w:right w:val="none" w:sz="0" w:space="0" w:color="auto"/>
      </w:divBdr>
    </w:div>
    <w:div w:id="1802766905">
      <w:bodyDiv w:val="1"/>
      <w:marLeft w:val="0"/>
      <w:marRight w:val="0"/>
      <w:marTop w:val="0"/>
      <w:marBottom w:val="0"/>
      <w:divBdr>
        <w:top w:val="none" w:sz="0" w:space="0" w:color="auto"/>
        <w:left w:val="none" w:sz="0" w:space="0" w:color="auto"/>
        <w:bottom w:val="none" w:sz="0" w:space="0" w:color="auto"/>
        <w:right w:val="none" w:sz="0" w:space="0" w:color="auto"/>
      </w:divBdr>
      <w:divsChild>
        <w:div w:id="372119526">
          <w:marLeft w:val="0"/>
          <w:marRight w:val="0"/>
          <w:marTop w:val="0"/>
          <w:marBottom w:val="0"/>
          <w:divBdr>
            <w:top w:val="none" w:sz="0" w:space="0" w:color="auto"/>
            <w:left w:val="none" w:sz="0" w:space="0" w:color="auto"/>
            <w:bottom w:val="none" w:sz="0" w:space="0" w:color="auto"/>
            <w:right w:val="none" w:sz="0" w:space="0" w:color="auto"/>
          </w:divBdr>
          <w:divsChild>
            <w:div w:id="1965311608">
              <w:marLeft w:val="0"/>
              <w:marRight w:val="0"/>
              <w:marTop w:val="0"/>
              <w:marBottom w:val="0"/>
              <w:divBdr>
                <w:top w:val="none" w:sz="0" w:space="0" w:color="EBEBEB"/>
                <w:left w:val="none" w:sz="0" w:space="0" w:color="EBEBEB"/>
                <w:bottom w:val="none" w:sz="0" w:space="0" w:color="EBEBEB"/>
                <w:right w:val="none" w:sz="0" w:space="0" w:color="EBEBEB"/>
              </w:divBdr>
              <w:divsChild>
                <w:div w:id="396703998">
                  <w:marLeft w:val="0"/>
                  <w:marRight w:val="0"/>
                  <w:marTop w:val="0"/>
                  <w:marBottom w:val="0"/>
                  <w:divBdr>
                    <w:top w:val="none" w:sz="0" w:space="0" w:color="auto"/>
                    <w:left w:val="none" w:sz="0" w:space="0" w:color="auto"/>
                    <w:bottom w:val="none" w:sz="0" w:space="0" w:color="auto"/>
                    <w:right w:val="none" w:sz="0" w:space="0" w:color="auto"/>
                  </w:divBdr>
                  <w:divsChild>
                    <w:div w:id="1155222597">
                      <w:marLeft w:val="0"/>
                      <w:marRight w:val="0"/>
                      <w:marTop w:val="0"/>
                      <w:marBottom w:val="0"/>
                      <w:divBdr>
                        <w:top w:val="none" w:sz="0" w:space="0" w:color="auto"/>
                        <w:left w:val="none" w:sz="0" w:space="0" w:color="auto"/>
                        <w:bottom w:val="none" w:sz="0" w:space="0" w:color="auto"/>
                        <w:right w:val="none" w:sz="0" w:space="0" w:color="auto"/>
                      </w:divBdr>
                      <w:divsChild>
                        <w:div w:id="1324777202">
                          <w:marLeft w:val="0"/>
                          <w:marRight w:val="0"/>
                          <w:marTop w:val="0"/>
                          <w:marBottom w:val="0"/>
                          <w:divBdr>
                            <w:top w:val="none" w:sz="0" w:space="0" w:color="auto"/>
                            <w:left w:val="none" w:sz="0" w:space="0" w:color="auto"/>
                            <w:bottom w:val="none" w:sz="0" w:space="0" w:color="auto"/>
                            <w:right w:val="none" w:sz="0" w:space="0" w:color="auto"/>
                          </w:divBdr>
                          <w:divsChild>
                            <w:div w:id="555776928">
                              <w:marLeft w:val="0"/>
                              <w:marRight w:val="0"/>
                              <w:marTop w:val="0"/>
                              <w:marBottom w:val="0"/>
                              <w:divBdr>
                                <w:top w:val="none" w:sz="0" w:space="0" w:color="auto"/>
                                <w:left w:val="none" w:sz="0" w:space="0" w:color="auto"/>
                                <w:bottom w:val="none" w:sz="0" w:space="0" w:color="auto"/>
                                <w:right w:val="none" w:sz="0" w:space="0" w:color="auto"/>
                              </w:divBdr>
                              <w:divsChild>
                                <w:div w:id="1895694987">
                                  <w:marLeft w:val="0"/>
                                  <w:marRight w:val="0"/>
                                  <w:marTop w:val="0"/>
                                  <w:marBottom w:val="0"/>
                                  <w:divBdr>
                                    <w:top w:val="none" w:sz="0" w:space="0" w:color="auto"/>
                                    <w:left w:val="none" w:sz="0" w:space="0" w:color="auto"/>
                                    <w:bottom w:val="none" w:sz="0" w:space="0" w:color="auto"/>
                                    <w:right w:val="none" w:sz="0" w:space="0" w:color="auto"/>
                                  </w:divBdr>
                                  <w:divsChild>
                                    <w:div w:id="1909537932">
                                      <w:marLeft w:val="0"/>
                                      <w:marRight w:val="0"/>
                                      <w:marTop w:val="0"/>
                                      <w:marBottom w:val="0"/>
                                      <w:divBdr>
                                        <w:top w:val="none" w:sz="0" w:space="0" w:color="auto"/>
                                        <w:left w:val="none" w:sz="0" w:space="0" w:color="auto"/>
                                        <w:bottom w:val="none" w:sz="0" w:space="0" w:color="auto"/>
                                        <w:right w:val="none" w:sz="0" w:space="0" w:color="auto"/>
                                      </w:divBdr>
                                      <w:divsChild>
                                        <w:div w:id="1475759272">
                                          <w:marLeft w:val="0"/>
                                          <w:marRight w:val="0"/>
                                          <w:marTop w:val="0"/>
                                          <w:marBottom w:val="0"/>
                                          <w:divBdr>
                                            <w:top w:val="none" w:sz="0" w:space="0" w:color="auto"/>
                                            <w:left w:val="none" w:sz="0" w:space="0" w:color="auto"/>
                                            <w:bottom w:val="none" w:sz="0" w:space="0" w:color="auto"/>
                                            <w:right w:val="none" w:sz="0" w:space="0" w:color="auto"/>
                                          </w:divBdr>
                                          <w:divsChild>
                                            <w:div w:id="940257646">
                                              <w:marLeft w:val="0"/>
                                              <w:marRight w:val="0"/>
                                              <w:marTop w:val="0"/>
                                              <w:marBottom w:val="0"/>
                                              <w:divBdr>
                                                <w:top w:val="none" w:sz="0" w:space="0" w:color="auto"/>
                                                <w:left w:val="none" w:sz="0" w:space="0" w:color="auto"/>
                                                <w:bottom w:val="none" w:sz="0" w:space="0" w:color="auto"/>
                                                <w:right w:val="none" w:sz="0" w:space="0" w:color="auto"/>
                                              </w:divBdr>
                                              <w:divsChild>
                                                <w:div w:id="1470200895">
                                                  <w:marLeft w:val="0"/>
                                                  <w:marRight w:val="0"/>
                                                  <w:marTop w:val="0"/>
                                                  <w:marBottom w:val="0"/>
                                                  <w:divBdr>
                                                    <w:top w:val="none" w:sz="0" w:space="0" w:color="auto"/>
                                                    <w:left w:val="none" w:sz="0" w:space="0" w:color="auto"/>
                                                    <w:bottom w:val="none" w:sz="0" w:space="0" w:color="auto"/>
                                                    <w:right w:val="none" w:sz="0" w:space="0" w:color="auto"/>
                                                  </w:divBdr>
                                                  <w:divsChild>
                                                    <w:div w:id="681207914">
                                                      <w:marLeft w:val="0"/>
                                                      <w:marRight w:val="0"/>
                                                      <w:marTop w:val="0"/>
                                                      <w:marBottom w:val="0"/>
                                                      <w:divBdr>
                                                        <w:top w:val="none" w:sz="0" w:space="0" w:color="auto"/>
                                                        <w:left w:val="none" w:sz="0" w:space="0" w:color="auto"/>
                                                        <w:bottom w:val="none" w:sz="0" w:space="0" w:color="auto"/>
                                                        <w:right w:val="none" w:sz="0" w:space="0" w:color="auto"/>
                                                      </w:divBdr>
                                                      <w:divsChild>
                                                        <w:div w:id="1724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26555370">
      <w:bodyDiv w:val="1"/>
      <w:marLeft w:val="0"/>
      <w:marRight w:val="0"/>
      <w:marTop w:val="0"/>
      <w:marBottom w:val="0"/>
      <w:divBdr>
        <w:top w:val="none" w:sz="0" w:space="0" w:color="auto"/>
        <w:left w:val="none" w:sz="0" w:space="0" w:color="auto"/>
        <w:bottom w:val="none" w:sz="0" w:space="0" w:color="auto"/>
        <w:right w:val="none" w:sz="0" w:space="0" w:color="auto"/>
      </w:divBdr>
    </w:div>
    <w:div w:id="1827211119">
      <w:bodyDiv w:val="1"/>
      <w:marLeft w:val="0"/>
      <w:marRight w:val="0"/>
      <w:marTop w:val="0"/>
      <w:marBottom w:val="0"/>
      <w:divBdr>
        <w:top w:val="none" w:sz="0" w:space="0" w:color="auto"/>
        <w:left w:val="none" w:sz="0" w:space="0" w:color="auto"/>
        <w:bottom w:val="none" w:sz="0" w:space="0" w:color="auto"/>
        <w:right w:val="none" w:sz="0" w:space="0" w:color="auto"/>
      </w:divBdr>
    </w:div>
    <w:div w:id="1892157251">
      <w:bodyDiv w:val="1"/>
      <w:marLeft w:val="0"/>
      <w:marRight w:val="0"/>
      <w:marTop w:val="0"/>
      <w:marBottom w:val="0"/>
      <w:divBdr>
        <w:top w:val="none" w:sz="0" w:space="0" w:color="auto"/>
        <w:left w:val="none" w:sz="0" w:space="0" w:color="auto"/>
        <w:bottom w:val="none" w:sz="0" w:space="0" w:color="auto"/>
        <w:right w:val="none" w:sz="0" w:space="0" w:color="auto"/>
      </w:divBdr>
    </w:div>
    <w:div w:id="2031637838">
      <w:bodyDiv w:val="1"/>
      <w:marLeft w:val="0"/>
      <w:marRight w:val="0"/>
      <w:marTop w:val="0"/>
      <w:marBottom w:val="0"/>
      <w:divBdr>
        <w:top w:val="none" w:sz="0" w:space="0" w:color="auto"/>
        <w:left w:val="none" w:sz="0" w:space="0" w:color="auto"/>
        <w:bottom w:val="none" w:sz="0" w:space="0" w:color="auto"/>
        <w:right w:val="none" w:sz="0" w:space="0" w:color="auto"/>
      </w:divBdr>
    </w:div>
    <w:div w:id="2036074259">
      <w:bodyDiv w:val="1"/>
      <w:marLeft w:val="0"/>
      <w:marRight w:val="0"/>
      <w:marTop w:val="0"/>
      <w:marBottom w:val="0"/>
      <w:divBdr>
        <w:top w:val="none" w:sz="0" w:space="0" w:color="auto"/>
        <w:left w:val="none" w:sz="0" w:space="0" w:color="auto"/>
        <w:bottom w:val="none" w:sz="0" w:space="0" w:color="auto"/>
        <w:right w:val="none" w:sz="0" w:space="0" w:color="auto"/>
      </w:divBdr>
    </w:div>
    <w:div w:id="2109570624">
      <w:bodyDiv w:val="1"/>
      <w:marLeft w:val="0"/>
      <w:marRight w:val="0"/>
      <w:marTop w:val="0"/>
      <w:marBottom w:val="0"/>
      <w:divBdr>
        <w:top w:val="none" w:sz="0" w:space="0" w:color="auto"/>
        <w:left w:val="none" w:sz="0" w:space="0" w:color="auto"/>
        <w:bottom w:val="none" w:sz="0" w:space="0" w:color="auto"/>
        <w:right w:val="none" w:sz="0" w:space="0" w:color="auto"/>
      </w:divBdr>
      <w:divsChild>
        <w:div w:id="1398699143">
          <w:marLeft w:val="0"/>
          <w:marRight w:val="0"/>
          <w:marTop w:val="0"/>
          <w:marBottom w:val="0"/>
          <w:divBdr>
            <w:top w:val="none" w:sz="0" w:space="0" w:color="auto"/>
            <w:left w:val="none" w:sz="0" w:space="0" w:color="auto"/>
            <w:bottom w:val="none" w:sz="0" w:space="0" w:color="auto"/>
            <w:right w:val="none" w:sz="0" w:space="0" w:color="auto"/>
          </w:divBdr>
          <w:divsChild>
            <w:div w:id="152347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98</SFMISDocumentSize>
    <SFMISDocumentRemovedBy xmlns="http://ecm4d/sfmis/fields" xsi:nil="true"/>
    <SFMISDocumentDate xmlns="http://ecm4d/sfmis/fields">2020-10-26T07:49:00+00:00</SFMISDocumentDate>
    <SFMISDocumentFileName xmlns="http://ecm4d/sfmis/fields">Konkurso_salygos_2020-10-19</SFMISDocumentFileName>
    <SFMISDocumentSuperseded xmlns="http://ecm4d/sfmis/fields">2020-10-26T12:44:00+00:00</SFMISDocumentSuperseded>
    <SFMISDocumentObjectType xmlns="http://ecm4d/sfmis/fields">Pirkimas</SFMISDocumentObjectType>
    <SFMISDocumentDescription xmlns="http://ecm4d/sfmis/fields">""</SFMISDocumentDescription>
    <SFMISProjectInternalId xmlns="http://ecm4d/sfmis/fields">11489</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1.009</SFMISDocumentObjectId>
    <SFMISDocumentFullTitle xmlns="http://ecm4d/sfmis/fields">Konkurso_salygos_2020-10-19</SFMISDocumentFullTitle>
    <SFMISDocumentUploaded xmlns="http://ecm4d/sfmis/fields">2020-10-26T12:44:00+00:00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07.1.1-CPVA-R-904-61-0005</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EB5C53C5F186A41932F4D6A9A3E7794" ma:contentTypeVersion="21" ma:contentTypeDescription="Kurkite naują dokumentą." ma:contentTypeScope="" ma:versionID="4432c972a980cf6ae0040970236831f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10051-FA55-4B94-80D0-F58592483BE0}">
  <ds:schemaRefs>
    <ds:schemaRef ds:uri="http://schemas.openxmlformats.org/officeDocument/2006/bibliography"/>
  </ds:schemaRefs>
</ds:datastoreItem>
</file>

<file path=customXml/itemProps2.xml><?xml version="1.0" encoding="utf-8"?>
<ds:datastoreItem xmlns:ds="http://schemas.openxmlformats.org/officeDocument/2006/customXml" ds:itemID="{254F1350-75D2-4A4D-93EA-BBDDA1B3B7FD}">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749C3430-671F-442C-8999-9AEC92F128E8}">
  <ds:schemaRefs>
    <ds:schemaRef ds:uri="http://schemas.microsoft.com/sharepoint/v3/contenttype/forms"/>
  </ds:schemaRefs>
</ds:datastoreItem>
</file>

<file path=customXml/itemProps4.xml><?xml version="1.0" encoding="utf-8"?>
<ds:datastoreItem xmlns:ds="http://schemas.openxmlformats.org/officeDocument/2006/customXml" ds:itemID="{76DE9CF5-9510-4F5C-A0A9-361CA8B3A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Pages>
  <Words>2482</Words>
  <Characters>1415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Konkurso_salygos_2020-10-19</vt:lpstr>
      <vt:lpstr>Konkurso_salygos_2020-10-19</vt:lpstr>
    </vt:vector>
  </TitlesOfParts>
  <Company>Hewlett-Packard Company</Company>
  <LinksUpToDate>false</LinksUpToDate>
  <CharactersWithSpaces>3890</CharactersWithSpaces>
  <SharedDoc>false</SharedDoc>
  <HLinks>
    <vt:vector size="42" baseType="variant">
      <vt:variant>
        <vt:i4>4390965</vt:i4>
      </vt:variant>
      <vt:variant>
        <vt:i4>18</vt:i4>
      </vt:variant>
      <vt:variant>
        <vt:i4>0</vt:i4>
      </vt:variant>
      <vt:variant>
        <vt:i4>5</vt:i4>
      </vt:variant>
      <vt:variant>
        <vt:lpwstr>mailto:jurgita.makariene@siauliai.lt</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6684734</vt:i4>
      </vt:variant>
      <vt:variant>
        <vt:i4>9</vt:i4>
      </vt:variant>
      <vt:variant>
        <vt:i4>0</vt:i4>
      </vt:variant>
      <vt:variant>
        <vt:i4>5</vt:i4>
      </vt:variant>
      <vt:variant>
        <vt:lpwstr>https://ec.europa.eu/tools/espd?lang=lt</vt:lpwstr>
      </vt:variant>
      <vt:variant>
        <vt:lpwstr/>
      </vt:variant>
      <vt:variant>
        <vt:i4>3670075</vt:i4>
      </vt:variant>
      <vt:variant>
        <vt:i4>6</vt:i4>
      </vt:variant>
      <vt:variant>
        <vt:i4>0</vt:i4>
      </vt:variant>
      <vt:variant>
        <vt:i4>5</vt:i4>
      </vt:variant>
      <vt:variant>
        <vt:lpwstr>https://ec.europa.eu/tools/espd/filter?lang=lt</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983053</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Konkurso_salygos_2020-10-19</dc:title>
  <dc:creator>m.satkeviciene</dc:creator>
  <cp:lastModifiedBy>PC31</cp:lastModifiedBy>
  <cp:revision>45</cp:revision>
  <cp:lastPrinted>2023-10-25T09:49:00Z</cp:lastPrinted>
  <dcterms:created xsi:type="dcterms:W3CDTF">2021-04-06T08:29:00Z</dcterms:created>
  <dcterms:modified xsi:type="dcterms:W3CDTF">2024-12-17T13:09:00Z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0x010100BEB5C53C5F186A41932F4D6A9A3E7794</vt:lpwstr>
  </property>
</Properties>
</file>